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FA9" w:rsidRPr="00CD188B" w:rsidRDefault="00513FA9" w:rsidP="00513FA9">
      <w:pPr>
        <w:spacing w:line="360" w:lineRule="auto"/>
        <w:jc w:val="center"/>
        <w:rPr>
          <w:rFonts w:ascii="Arial" w:hAnsi="Arial" w:cs="Arial"/>
        </w:rPr>
      </w:pPr>
      <w:r w:rsidRPr="00CD188B">
        <w:rPr>
          <w:rFonts w:ascii="Arial" w:hAnsi="Arial" w:cs="Arial"/>
        </w:rPr>
        <w:t>CÂMARA DE VEREADORES DE GETÚLIO VARGAS</w:t>
      </w:r>
    </w:p>
    <w:p w:rsidR="00513FA9" w:rsidRPr="00CD188B" w:rsidRDefault="00513FA9" w:rsidP="00513FA9">
      <w:pPr>
        <w:spacing w:line="360" w:lineRule="auto"/>
        <w:jc w:val="center"/>
        <w:rPr>
          <w:rFonts w:ascii="Arial" w:hAnsi="Arial" w:cs="Arial"/>
        </w:rPr>
      </w:pPr>
      <w:r w:rsidRPr="00CD188B">
        <w:rPr>
          <w:rFonts w:ascii="Arial" w:hAnsi="Arial" w:cs="Arial"/>
        </w:rPr>
        <w:t xml:space="preserve">Rua Irmão Gabriel Leão, </w:t>
      </w:r>
      <w:proofErr w:type="gramStart"/>
      <w:r w:rsidRPr="00CD188B">
        <w:rPr>
          <w:rFonts w:ascii="Arial" w:hAnsi="Arial" w:cs="Arial"/>
        </w:rPr>
        <w:t>681</w:t>
      </w:r>
      <w:proofErr w:type="gramEnd"/>
    </w:p>
    <w:p w:rsidR="00513FA9" w:rsidRPr="00CD188B" w:rsidRDefault="00513FA9" w:rsidP="00513FA9">
      <w:pPr>
        <w:spacing w:line="360" w:lineRule="auto"/>
        <w:jc w:val="center"/>
        <w:rPr>
          <w:rFonts w:ascii="Arial" w:hAnsi="Arial" w:cs="Arial"/>
        </w:rPr>
      </w:pPr>
      <w:r w:rsidRPr="00CD188B">
        <w:rPr>
          <w:rFonts w:ascii="Arial" w:hAnsi="Arial" w:cs="Arial"/>
        </w:rPr>
        <w:t>Getúlio Vargas-RS 99.900-000</w:t>
      </w:r>
    </w:p>
    <w:p w:rsidR="00513FA9" w:rsidRPr="00CD188B" w:rsidRDefault="00513FA9" w:rsidP="00513FA9">
      <w:pPr>
        <w:spacing w:line="360" w:lineRule="auto"/>
        <w:jc w:val="center"/>
        <w:rPr>
          <w:rFonts w:ascii="Arial" w:hAnsi="Arial" w:cs="Arial"/>
        </w:rPr>
      </w:pPr>
    </w:p>
    <w:p w:rsidR="00513FA9" w:rsidRPr="00CD188B" w:rsidRDefault="00513FA9" w:rsidP="00513FA9">
      <w:pPr>
        <w:spacing w:line="360" w:lineRule="auto"/>
        <w:jc w:val="center"/>
        <w:rPr>
          <w:rFonts w:ascii="Arial" w:hAnsi="Arial" w:cs="Arial"/>
        </w:rPr>
      </w:pPr>
    </w:p>
    <w:p w:rsidR="00513FA9" w:rsidRPr="00CD188B" w:rsidRDefault="00513FA9" w:rsidP="00513FA9">
      <w:pPr>
        <w:spacing w:line="360" w:lineRule="auto"/>
        <w:jc w:val="center"/>
        <w:rPr>
          <w:rFonts w:ascii="Arial" w:hAnsi="Arial" w:cs="Arial"/>
        </w:rPr>
      </w:pPr>
    </w:p>
    <w:p w:rsidR="00513FA9" w:rsidRPr="00CD188B" w:rsidRDefault="00513FA9" w:rsidP="00513FA9">
      <w:pPr>
        <w:spacing w:line="360" w:lineRule="auto"/>
        <w:jc w:val="center"/>
        <w:rPr>
          <w:rFonts w:ascii="Arial" w:hAnsi="Arial" w:cs="Arial"/>
        </w:rPr>
      </w:pPr>
    </w:p>
    <w:p w:rsidR="00513FA9" w:rsidRPr="00CD188B" w:rsidRDefault="00513FA9" w:rsidP="00513FA9">
      <w:pPr>
        <w:spacing w:line="360" w:lineRule="auto"/>
        <w:jc w:val="center"/>
        <w:rPr>
          <w:rFonts w:ascii="Arial" w:hAnsi="Arial" w:cs="Arial"/>
        </w:rPr>
      </w:pPr>
    </w:p>
    <w:p w:rsidR="00513FA9" w:rsidRPr="00CD188B" w:rsidRDefault="00513FA9" w:rsidP="00513FA9">
      <w:pPr>
        <w:spacing w:line="360" w:lineRule="auto"/>
        <w:jc w:val="center"/>
        <w:rPr>
          <w:rFonts w:ascii="Arial" w:hAnsi="Arial" w:cs="Arial"/>
        </w:rPr>
      </w:pPr>
    </w:p>
    <w:p w:rsidR="00513FA9" w:rsidRPr="00CD188B" w:rsidRDefault="00513FA9" w:rsidP="00513FA9">
      <w:pPr>
        <w:spacing w:line="360" w:lineRule="auto"/>
        <w:jc w:val="center"/>
        <w:rPr>
          <w:rFonts w:ascii="Arial" w:hAnsi="Arial" w:cs="Arial"/>
          <w:b/>
          <w:sz w:val="32"/>
          <w:szCs w:val="32"/>
        </w:rPr>
      </w:pPr>
      <w:r w:rsidRPr="00CD188B">
        <w:rPr>
          <w:rFonts w:ascii="Arial" w:hAnsi="Arial" w:cs="Arial"/>
          <w:b/>
          <w:sz w:val="32"/>
          <w:szCs w:val="32"/>
        </w:rPr>
        <w:t xml:space="preserve">Processo Administrativo nº </w:t>
      </w:r>
      <w:r w:rsidR="00E72863">
        <w:rPr>
          <w:rFonts w:ascii="Arial" w:hAnsi="Arial" w:cs="Arial"/>
          <w:b/>
          <w:sz w:val="32"/>
          <w:szCs w:val="32"/>
        </w:rPr>
        <w:t>64</w:t>
      </w:r>
      <w:r w:rsidRPr="00CD188B">
        <w:rPr>
          <w:rFonts w:ascii="Arial" w:hAnsi="Arial" w:cs="Arial"/>
          <w:b/>
          <w:sz w:val="32"/>
          <w:szCs w:val="32"/>
        </w:rPr>
        <w:t xml:space="preserve">/2024 </w:t>
      </w:r>
    </w:p>
    <w:p w:rsidR="00513FA9" w:rsidRPr="00CD188B" w:rsidRDefault="00513FA9" w:rsidP="00513FA9">
      <w:pPr>
        <w:spacing w:line="360" w:lineRule="auto"/>
        <w:jc w:val="center"/>
        <w:rPr>
          <w:rFonts w:ascii="Arial" w:hAnsi="Arial" w:cs="Arial"/>
          <w:b/>
          <w:sz w:val="32"/>
          <w:szCs w:val="32"/>
        </w:rPr>
      </w:pPr>
      <w:r w:rsidRPr="00CD188B">
        <w:rPr>
          <w:rFonts w:ascii="Arial" w:hAnsi="Arial" w:cs="Arial"/>
          <w:b/>
          <w:sz w:val="32"/>
          <w:szCs w:val="32"/>
        </w:rPr>
        <w:t>Dispensa de Licitação</w:t>
      </w:r>
      <w:r>
        <w:rPr>
          <w:rFonts w:ascii="Arial" w:hAnsi="Arial" w:cs="Arial"/>
          <w:b/>
          <w:sz w:val="32"/>
          <w:szCs w:val="32"/>
        </w:rPr>
        <w:t xml:space="preserve"> </w:t>
      </w:r>
      <w:r w:rsidR="00E72863">
        <w:rPr>
          <w:rFonts w:ascii="Arial" w:hAnsi="Arial" w:cs="Arial"/>
          <w:b/>
          <w:sz w:val="32"/>
          <w:szCs w:val="32"/>
        </w:rPr>
        <w:t>5</w:t>
      </w:r>
      <w:r>
        <w:rPr>
          <w:rFonts w:ascii="Arial" w:hAnsi="Arial" w:cs="Arial"/>
          <w:b/>
          <w:sz w:val="32"/>
          <w:szCs w:val="32"/>
        </w:rPr>
        <w:t>2/2024</w:t>
      </w:r>
    </w:p>
    <w:p w:rsidR="00513FA9" w:rsidRPr="00CD188B" w:rsidRDefault="00513FA9" w:rsidP="00513FA9">
      <w:pPr>
        <w:spacing w:line="360" w:lineRule="auto"/>
        <w:jc w:val="center"/>
        <w:rPr>
          <w:rFonts w:ascii="Arial" w:hAnsi="Arial" w:cs="Arial"/>
          <w:b/>
          <w:sz w:val="32"/>
          <w:szCs w:val="32"/>
        </w:rPr>
      </w:pPr>
      <w:r w:rsidRPr="00CD188B">
        <w:rPr>
          <w:rFonts w:ascii="Arial" w:hAnsi="Arial" w:cs="Arial"/>
          <w:b/>
          <w:sz w:val="32"/>
          <w:szCs w:val="32"/>
        </w:rPr>
        <w:t xml:space="preserve">Art. 75, inciso II, Lei 14.133 de </w:t>
      </w:r>
      <w:proofErr w:type="gramStart"/>
      <w:r w:rsidRPr="00CD188B">
        <w:rPr>
          <w:rFonts w:ascii="Arial" w:hAnsi="Arial" w:cs="Arial"/>
          <w:b/>
          <w:sz w:val="32"/>
          <w:szCs w:val="32"/>
        </w:rPr>
        <w:t>1</w:t>
      </w:r>
      <w:proofErr w:type="gramEnd"/>
      <w:r w:rsidRPr="00CD188B">
        <w:rPr>
          <w:rFonts w:ascii="Arial" w:hAnsi="Arial" w:cs="Arial"/>
          <w:b/>
          <w:sz w:val="32"/>
          <w:szCs w:val="32"/>
        </w:rPr>
        <w:t xml:space="preserve"> de Abril de 2021.</w:t>
      </w:r>
    </w:p>
    <w:p w:rsidR="00513FA9" w:rsidRPr="00CD188B" w:rsidRDefault="00513FA9" w:rsidP="00513FA9">
      <w:pPr>
        <w:spacing w:line="360" w:lineRule="auto"/>
        <w:jc w:val="center"/>
        <w:rPr>
          <w:rFonts w:ascii="Arial" w:hAnsi="Arial" w:cs="Arial"/>
          <w:sz w:val="32"/>
          <w:szCs w:val="32"/>
        </w:rPr>
      </w:pPr>
    </w:p>
    <w:p w:rsidR="00513FA9" w:rsidRPr="00CD188B" w:rsidRDefault="00513FA9" w:rsidP="00513FA9">
      <w:pPr>
        <w:spacing w:line="360" w:lineRule="auto"/>
        <w:jc w:val="center"/>
        <w:rPr>
          <w:rFonts w:ascii="Arial" w:hAnsi="Arial" w:cs="Arial"/>
        </w:rPr>
      </w:pPr>
    </w:p>
    <w:p w:rsidR="00513FA9" w:rsidRPr="00CD188B" w:rsidRDefault="00513FA9" w:rsidP="00513FA9">
      <w:pPr>
        <w:spacing w:line="360" w:lineRule="auto"/>
        <w:rPr>
          <w:rFonts w:ascii="Arial" w:hAnsi="Arial" w:cs="Arial"/>
        </w:rPr>
      </w:pPr>
    </w:p>
    <w:p w:rsidR="00513FA9" w:rsidRDefault="00513FA9" w:rsidP="00513FA9">
      <w:pPr>
        <w:spacing w:line="360" w:lineRule="auto"/>
        <w:ind w:left="1134"/>
        <w:jc w:val="both"/>
        <w:rPr>
          <w:rFonts w:ascii="Arial" w:hAnsi="Arial" w:cs="Arial"/>
        </w:rPr>
      </w:pPr>
    </w:p>
    <w:p w:rsidR="00513FA9" w:rsidRDefault="00513FA9" w:rsidP="00513FA9">
      <w:pPr>
        <w:spacing w:line="360" w:lineRule="auto"/>
        <w:ind w:left="1134"/>
        <w:jc w:val="both"/>
        <w:rPr>
          <w:rFonts w:ascii="Arial" w:hAnsi="Arial" w:cs="Arial"/>
        </w:rPr>
      </w:pPr>
    </w:p>
    <w:p w:rsidR="00513FA9" w:rsidRDefault="00513FA9" w:rsidP="00513FA9">
      <w:pPr>
        <w:spacing w:line="360" w:lineRule="auto"/>
        <w:ind w:left="1134"/>
        <w:jc w:val="both"/>
        <w:rPr>
          <w:rFonts w:ascii="Arial" w:hAnsi="Arial" w:cs="Arial"/>
        </w:rPr>
      </w:pPr>
    </w:p>
    <w:p w:rsidR="00513FA9" w:rsidRDefault="00513FA9" w:rsidP="00513FA9">
      <w:pPr>
        <w:spacing w:line="360" w:lineRule="auto"/>
        <w:ind w:left="1134"/>
        <w:jc w:val="both"/>
        <w:rPr>
          <w:rFonts w:ascii="Arial" w:hAnsi="Arial" w:cs="Arial"/>
        </w:rPr>
      </w:pPr>
    </w:p>
    <w:p w:rsidR="00513FA9" w:rsidRDefault="00513FA9" w:rsidP="00513FA9">
      <w:pPr>
        <w:spacing w:line="360" w:lineRule="auto"/>
        <w:ind w:left="1134"/>
        <w:jc w:val="both"/>
        <w:rPr>
          <w:rFonts w:ascii="Arial" w:hAnsi="Arial" w:cs="Arial"/>
        </w:rPr>
      </w:pPr>
    </w:p>
    <w:p w:rsidR="00513FA9" w:rsidRDefault="00513FA9" w:rsidP="00513FA9">
      <w:pPr>
        <w:spacing w:line="360" w:lineRule="auto"/>
        <w:ind w:left="1134"/>
        <w:jc w:val="both"/>
        <w:rPr>
          <w:rFonts w:ascii="Arial" w:hAnsi="Arial" w:cs="Arial"/>
        </w:rPr>
      </w:pPr>
    </w:p>
    <w:p w:rsidR="00513FA9" w:rsidRDefault="00513FA9" w:rsidP="00513FA9">
      <w:pPr>
        <w:spacing w:line="360" w:lineRule="auto"/>
        <w:ind w:left="1134"/>
        <w:jc w:val="both"/>
        <w:rPr>
          <w:rFonts w:ascii="Arial" w:hAnsi="Arial" w:cs="Arial"/>
        </w:rPr>
      </w:pPr>
    </w:p>
    <w:p w:rsidR="00513FA9"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Pr="00513FA9" w:rsidRDefault="00513FA9" w:rsidP="00513FA9">
      <w:pPr>
        <w:spacing w:line="360" w:lineRule="auto"/>
        <w:jc w:val="both"/>
        <w:rPr>
          <w:rFonts w:ascii="Arial" w:hAnsi="Arial" w:cs="Arial"/>
        </w:rPr>
      </w:pPr>
      <w:r w:rsidRPr="00513FA9">
        <w:rPr>
          <w:rFonts w:ascii="Arial" w:hAnsi="Arial" w:cs="Arial"/>
          <w:b/>
          <w:u w:val="single"/>
        </w:rPr>
        <w:t>Objetivo</w:t>
      </w:r>
      <w:r w:rsidRPr="00513FA9">
        <w:rPr>
          <w:rFonts w:ascii="Arial" w:hAnsi="Arial" w:cs="Arial"/>
        </w:rPr>
        <w:t>: Contratação dos serviços de divulgação do boletim informativo, dos atos oficiais e publicações legais da Câmara Municipal de Vereadores de Getúlio Vargas.</w:t>
      </w:r>
    </w:p>
    <w:p w:rsidR="00513FA9" w:rsidRDefault="00513FA9" w:rsidP="00513FA9">
      <w:pPr>
        <w:spacing w:line="360" w:lineRule="auto"/>
        <w:jc w:val="center"/>
        <w:outlineLvl w:val="0"/>
        <w:rPr>
          <w:rFonts w:ascii="Arial" w:hAnsi="Arial" w:cs="Arial"/>
          <w:b/>
          <w:bCs/>
        </w:rPr>
      </w:pPr>
    </w:p>
    <w:p w:rsidR="00513FA9" w:rsidRPr="00CD188B" w:rsidRDefault="00513FA9" w:rsidP="00513FA9">
      <w:pPr>
        <w:spacing w:line="360" w:lineRule="auto"/>
        <w:jc w:val="center"/>
        <w:outlineLvl w:val="0"/>
        <w:rPr>
          <w:rFonts w:ascii="Arial" w:hAnsi="Arial" w:cs="Arial"/>
          <w:b/>
          <w:bCs/>
        </w:rPr>
      </w:pPr>
      <w:r w:rsidRPr="00CD188B">
        <w:rPr>
          <w:rFonts w:ascii="Arial" w:hAnsi="Arial" w:cs="Arial"/>
          <w:b/>
          <w:bCs/>
        </w:rPr>
        <w:t>TERMO DE ABERTURA</w:t>
      </w:r>
    </w:p>
    <w:p w:rsidR="00513FA9" w:rsidRPr="00CD188B" w:rsidRDefault="00513FA9" w:rsidP="00513FA9">
      <w:pPr>
        <w:spacing w:line="360" w:lineRule="auto"/>
        <w:jc w:val="both"/>
        <w:rPr>
          <w:rFonts w:ascii="Arial" w:hAnsi="Arial" w:cs="Arial"/>
        </w:rPr>
      </w:pPr>
      <w:r w:rsidRPr="00CD188B">
        <w:rPr>
          <w:rFonts w:ascii="Arial" w:hAnsi="Arial" w:cs="Arial"/>
        </w:rPr>
        <w:tab/>
      </w:r>
      <w:r w:rsidRPr="00CD188B">
        <w:rPr>
          <w:rFonts w:ascii="Arial" w:hAnsi="Arial" w:cs="Arial"/>
        </w:rPr>
        <w:tab/>
      </w:r>
    </w:p>
    <w:p w:rsidR="00513FA9" w:rsidRPr="00513FA9" w:rsidRDefault="00513FA9" w:rsidP="00513FA9">
      <w:pPr>
        <w:spacing w:line="360" w:lineRule="auto"/>
        <w:jc w:val="both"/>
        <w:rPr>
          <w:rFonts w:ascii="Arial" w:hAnsi="Arial" w:cs="Arial"/>
        </w:rPr>
      </w:pPr>
    </w:p>
    <w:p w:rsidR="00513FA9" w:rsidRPr="00513FA9" w:rsidRDefault="00513FA9" w:rsidP="00513FA9">
      <w:pPr>
        <w:spacing w:line="360" w:lineRule="auto"/>
        <w:ind w:firstLine="1140"/>
        <w:jc w:val="both"/>
        <w:rPr>
          <w:rFonts w:ascii="Arial" w:hAnsi="Arial" w:cs="Arial"/>
        </w:rPr>
      </w:pPr>
      <w:r w:rsidRPr="00513FA9">
        <w:rPr>
          <w:rFonts w:ascii="Arial" w:hAnsi="Arial" w:cs="Arial"/>
        </w:rPr>
        <w:t>O Presidente da Câmara Municipal de Getúlio Vargas, no uso de suas atribuições legais, declara e determina por este termo a abertura de Processo Administrativo para contratação de prestação de serviço, consistente em:</w:t>
      </w:r>
    </w:p>
    <w:p w:rsidR="00513FA9" w:rsidRPr="00513FA9" w:rsidRDefault="00513FA9" w:rsidP="00513FA9">
      <w:pPr>
        <w:spacing w:line="360" w:lineRule="auto"/>
        <w:ind w:firstLine="1140"/>
        <w:jc w:val="both"/>
        <w:rPr>
          <w:rFonts w:ascii="Arial" w:hAnsi="Arial" w:cs="Arial"/>
        </w:rPr>
      </w:pPr>
    </w:p>
    <w:p w:rsidR="00513FA9" w:rsidRPr="00513FA9" w:rsidRDefault="00513FA9" w:rsidP="00513FA9">
      <w:pPr>
        <w:spacing w:line="360" w:lineRule="auto"/>
        <w:ind w:left="1134"/>
        <w:jc w:val="both"/>
        <w:rPr>
          <w:rFonts w:ascii="Arial" w:hAnsi="Arial" w:cs="Arial"/>
          <w:b/>
        </w:rPr>
      </w:pPr>
      <w:r>
        <w:rPr>
          <w:rFonts w:ascii="Arial" w:hAnsi="Arial" w:cs="Arial"/>
          <w:b/>
          <w:i/>
        </w:rPr>
        <w:t>C</w:t>
      </w:r>
      <w:r w:rsidRPr="00513FA9">
        <w:rPr>
          <w:rFonts w:ascii="Arial" w:hAnsi="Arial" w:cs="Arial"/>
          <w:b/>
          <w:i/>
        </w:rPr>
        <w:t>ontratação de empresa jornalística para os serviços de divulgação semanal do “Boletim Informativo”, dos atos oficiais e publicações legais, da Câmara Municipal de Vereadores de Getúlio Vargas – RS,</w:t>
      </w:r>
      <w:r w:rsidRPr="00513FA9">
        <w:rPr>
          <w:rFonts w:ascii="Arial" w:hAnsi="Arial" w:cs="Arial"/>
        </w:rPr>
        <w:t xml:space="preserve"> </w:t>
      </w:r>
      <w:r w:rsidRPr="00513FA9">
        <w:rPr>
          <w:rFonts w:ascii="Arial" w:hAnsi="Arial" w:cs="Arial"/>
          <w:b/>
          <w:i/>
        </w:rPr>
        <w:t xml:space="preserve">incluindo mensagens alusivas às datas de comemoração do </w:t>
      </w:r>
      <w:r>
        <w:rPr>
          <w:rFonts w:ascii="Arial" w:hAnsi="Arial" w:cs="Arial"/>
          <w:b/>
          <w:i/>
        </w:rPr>
        <w:t>Dia do Aniversário do Município</w:t>
      </w:r>
      <w:r w:rsidRPr="00513FA9">
        <w:rPr>
          <w:rFonts w:ascii="Arial" w:hAnsi="Arial" w:cs="Arial"/>
          <w:b/>
          <w:i/>
        </w:rPr>
        <w:t xml:space="preserve"> e Dia de Natal (colorida);</w:t>
      </w:r>
    </w:p>
    <w:p w:rsidR="00513FA9" w:rsidRPr="00513FA9" w:rsidRDefault="00513FA9" w:rsidP="00513FA9">
      <w:pPr>
        <w:spacing w:line="360" w:lineRule="auto"/>
        <w:ind w:firstLine="1140"/>
        <w:jc w:val="both"/>
        <w:rPr>
          <w:rFonts w:ascii="Arial" w:hAnsi="Arial" w:cs="Arial"/>
          <w:b/>
          <w:i/>
        </w:rPr>
      </w:pPr>
    </w:p>
    <w:p w:rsidR="00513FA9" w:rsidRPr="00513FA9" w:rsidRDefault="00513FA9" w:rsidP="00513FA9">
      <w:pPr>
        <w:spacing w:line="360" w:lineRule="auto"/>
        <w:ind w:right="44" w:firstLine="1140"/>
        <w:jc w:val="both"/>
        <w:rPr>
          <w:rFonts w:ascii="Arial" w:hAnsi="Arial" w:cs="Arial"/>
        </w:rPr>
      </w:pPr>
      <w:r w:rsidRPr="00513FA9">
        <w:rPr>
          <w:rFonts w:ascii="Arial" w:hAnsi="Arial" w:cs="Arial"/>
        </w:rPr>
        <w:t>A contratação acima pretendida será para o período de 1º de fevereiro de 202</w:t>
      </w:r>
      <w:r>
        <w:rPr>
          <w:rFonts w:ascii="Arial" w:hAnsi="Arial" w:cs="Arial"/>
        </w:rPr>
        <w:t>4</w:t>
      </w:r>
      <w:r w:rsidRPr="00513FA9">
        <w:rPr>
          <w:rFonts w:ascii="Arial" w:hAnsi="Arial" w:cs="Arial"/>
        </w:rPr>
        <w:t xml:space="preserve"> a 31 de dezembro de 202</w:t>
      </w:r>
      <w:r>
        <w:rPr>
          <w:rFonts w:ascii="Arial" w:hAnsi="Arial" w:cs="Arial"/>
        </w:rPr>
        <w:t>4</w:t>
      </w:r>
      <w:r w:rsidRPr="00513FA9">
        <w:rPr>
          <w:rFonts w:ascii="Arial" w:hAnsi="Arial" w:cs="Arial"/>
        </w:rPr>
        <w:t>. Para tanto segue orçamentos em anexo.</w:t>
      </w:r>
    </w:p>
    <w:p w:rsidR="00513FA9" w:rsidRPr="00CD188B" w:rsidRDefault="00513FA9" w:rsidP="00513FA9">
      <w:pPr>
        <w:tabs>
          <w:tab w:val="left" w:pos="1985"/>
        </w:tabs>
        <w:spacing w:line="360" w:lineRule="auto"/>
        <w:ind w:right="44" w:firstLine="1134"/>
        <w:jc w:val="both"/>
        <w:rPr>
          <w:rFonts w:ascii="Arial" w:hAnsi="Arial" w:cs="Arial"/>
        </w:rPr>
      </w:pPr>
      <w:r w:rsidRPr="00CD188B">
        <w:rPr>
          <w:rFonts w:ascii="Arial" w:hAnsi="Arial" w:cs="Arial"/>
        </w:rPr>
        <w:t>Para tanto seja providenciado, no mínimo, três orçamentos para apuração de valores para dita contratação.</w:t>
      </w:r>
    </w:p>
    <w:p w:rsidR="00513FA9" w:rsidRPr="00CD188B" w:rsidRDefault="00513FA9" w:rsidP="00513FA9">
      <w:pPr>
        <w:tabs>
          <w:tab w:val="left" w:pos="1134"/>
        </w:tabs>
        <w:spacing w:line="360" w:lineRule="auto"/>
        <w:ind w:firstLine="1134"/>
        <w:jc w:val="both"/>
        <w:rPr>
          <w:rFonts w:ascii="Arial" w:hAnsi="Arial" w:cs="Arial"/>
        </w:rPr>
      </w:pPr>
      <w:r w:rsidRPr="00CD188B">
        <w:rPr>
          <w:rFonts w:ascii="Arial" w:hAnsi="Arial" w:cs="Arial"/>
        </w:rPr>
        <w:t>Para a contratação acima relacionada, será utilizada a seguinte dotação orçamentária:</w:t>
      </w:r>
    </w:p>
    <w:p w:rsidR="00513FA9" w:rsidRPr="00513FA9" w:rsidRDefault="00513FA9" w:rsidP="00513FA9">
      <w:pPr>
        <w:spacing w:line="360" w:lineRule="auto"/>
        <w:ind w:right="44" w:firstLine="1140"/>
        <w:jc w:val="both"/>
        <w:rPr>
          <w:rFonts w:ascii="Arial" w:hAnsi="Arial" w:cs="Arial"/>
        </w:rPr>
      </w:pPr>
      <w:r w:rsidRPr="00513FA9">
        <w:rPr>
          <w:rFonts w:ascii="Arial" w:hAnsi="Arial" w:cs="Arial"/>
        </w:rPr>
        <w:t xml:space="preserve">        </w:t>
      </w:r>
    </w:p>
    <w:p w:rsidR="00513FA9" w:rsidRPr="00513FA9" w:rsidRDefault="00513FA9" w:rsidP="00513FA9">
      <w:pPr>
        <w:pStyle w:val="Normal1"/>
        <w:spacing w:line="360" w:lineRule="auto"/>
        <w:ind w:firstLine="1140"/>
        <w:jc w:val="both"/>
        <w:rPr>
          <w:rFonts w:ascii="Arial" w:hAnsi="Arial" w:cs="Arial"/>
        </w:rPr>
      </w:pPr>
      <w:r w:rsidRPr="00513FA9">
        <w:rPr>
          <w:rFonts w:ascii="Arial" w:hAnsi="Arial" w:cs="Arial"/>
          <w:sz w:val="24"/>
          <w:szCs w:val="24"/>
        </w:rPr>
        <w:t>01 – PODER LEGISLATIVO MUNICIPAL</w:t>
      </w:r>
    </w:p>
    <w:p w:rsidR="00513FA9" w:rsidRPr="00513FA9" w:rsidRDefault="00513FA9" w:rsidP="00513FA9">
      <w:pPr>
        <w:pStyle w:val="Normal1"/>
        <w:spacing w:line="360" w:lineRule="auto"/>
        <w:ind w:firstLine="1140"/>
        <w:jc w:val="both"/>
        <w:rPr>
          <w:rFonts w:ascii="Arial" w:hAnsi="Arial" w:cs="Arial"/>
        </w:rPr>
      </w:pPr>
      <w:proofErr w:type="gramStart"/>
      <w:r w:rsidRPr="00513FA9">
        <w:rPr>
          <w:rFonts w:ascii="Arial" w:hAnsi="Arial" w:cs="Arial"/>
          <w:sz w:val="24"/>
          <w:szCs w:val="24"/>
        </w:rPr>
        <w:t>02 – SETOR</w:t>
      </w:r>
      <w:proofErr w:type="gramEnd"/>
      <w:r w:rsidRPr="00513FA9">
        <w:rPr>
          <w:rFonts w:ascii="Arial" w:hAnsi="Arial" w:cs="Arial"/>
          <w:sz w:val="24"/>
          <w:szCs w:val="24"/>
        </w:rPr>
        <w:t xml:space="preserve"> DE DIVULGAÇÃO DOS ATOS OFICIAIS</w:t>
      </w:r>
    </w:p>
    <w:p w:rsidR="00513FA9" w:rsidRPr="00513FA9" w:rsidRDefault="00513FA9" w:rsidP="00513FA9">
      <w:pPr>
        <w:pStyle w:val="Normal1"/>
        <w:spacing w:line="360" w:lineRule="auto"/>
        <w:ind w:firstLine="1140"/>
        <w:jc w:val="both"/>
        <w:rPr>
          <w:rFonts w:ascii="Arial" w:hAnsi="Arial" w:cs="Arial"/>
        </w:rPr>
      </w:pPr>
      <w:r w:rsidRPr="00513FA9">
        <w:rPr>
          <w:rFonts w:ascii="Arial" w:hAnsi="Arial" w:cs="Arial"/>
          <w:sz w:val="24"/>
          <w:szCs w:val="24"/>
        </w:rPr>
        <w:t>01 – Legislativa</w:t>
      </w:r>
    </w:p>
    <w:p w:rsidR="00513FA9" w:rsidRPr="00513FA9" w:rsidRDefault="00513FA9" w:rsidP="00513FA9">
      <w:pPr>
        <w:pStyle w:val="Normal1"/>
        <w:spacing w:line="360" w:lineRule="auto"/>
        <w:ind w:firstLine="1140"/>
        <w:jc w:val="both"/>
        <w:rPr>
          <w:rFonts w:ascii="Arial" w:hAnsi="Arial" w:cs="Arial"/>
        </w:rPr>
      </w:pPr>
      <w:proofErr w:type="gramStart"/>
      <w:r w:rsidRPr="00513FA9">
        <w:rPr>
          <w:rFonts w:ascii="Arial" w:hAnsi="Arial" w:cs="Arial"/>
          <w:sz w:val="24"/>
          <w:szCs w:val="24"/>
        </w:rPr>
        <w:t>01031 – Ação</w:t>
      </w:r>
      <w:proofErr w:type="gramEnd"/>
      <w:r w:rsidRPr="00513FA9">
        <w:rPr>
          <w:rFonts w:ascii="Arial" w:hAnsi="Arial" w:cs="Arial"/>
          <w:sz w:val="24"/>
          <w:szCs w:val="24"/>
        </w:rPr>
        <w:t xml:space="preserve"> Legislativa</w:t>
      </w:r>
    </w:p>
    <w:p w:rsidR="00513FA9" w:rsidRPr="00513FA9" w:rsidRDefault="00513FA9" w:rsidP="00513FA9">
      <w:pPr>
        <w:pStyle w:val="Normal1"/>
        <w:spacing w:line="360" w:lineRule="auto"/>
        <w:ind w:firstLine="1140"/>
        <w:jc w:val="both"/>
        <w:rPr>
          <w:rFonts w:ascii="Arial" w:hAnsi="Arial" w:cs="Arial"/>
        </w:rPr>
      </w:pPr>
      <w:proofErr w:type="gramStart"/>
      <w:r w:rsidRPr="00513FA9">
        <w:rPr>
          <w:rFonts w:ascii="Arial" w:hAnsi="Arial" w:cs="Arial"/>
          <w:sz w:val="24"/>
          <w:szCs w:val="24"/>
        </w:rPr>
        <w:t>0103100006 – Divulgação</w:t>
      </w:r>
      <w:proofErr w:type="gramEnd"/>
      <w:r w:rsidRPr="00513FA9">
        <w:rPr>
          <w:rFonts w:ascii="Arial" w:hAnsi="Arial" w:cs="Arial"/>
          <w:sz w:val="24"/>
          <w:szCs w:val="24"/>
        </w:rPr>
        <w:t xml:space="preserve"> Oficial e Institucional</w:t>
      </w:r>
    </w:p>
    <w:p w:rsidR="00513FA9" w:rsidRPr="00513FA9" w:rsidRDefault="00513FA9" w:rsidP="00513FA9">
      <w:pPr>
        <w:pStyle w:val="Normal1"/>
        <w:spacing w:line="360" w:lineRule="auto"/>
        <w:ind w:firstLine="1140"/>
        <w:jc w:val="both"/>
        <w:rPr>
          <w:rFonts w:ascii="Arial" w:hAnsi="Arial" w:cs="Arial"/>
        </w:rPr>
      </w:pPr>
      <w:proofErr w:type="gramStart"/>
      <w:r w:rsidRPr="00513FA9">
        <w:rPr>
          <w:rFonts w:ascii="Arial" w:hAnsi="Arial" w:cs="Arial"/>
          <w:sz w:val="24"/>
          <w:szCs w:val="24"/>
        </w:rPr>
        <w:lastRenderedPageBreak/>
        <w:t>01031000062.002 – DIVULGAÇÃO</w:t>
      </w:r>
      <w:proofErr w:type="gramEnd"/>
      <w:r w:rsidRPr="00513FA9">
        <w:rPr>
          <w:rFonts w:ascii="Arial" w:hAnsi="Arial" w:cs="Arial"/>
          <w:sz w:val="24"/>
          <w:szCs w:val="24"/>
        </w:rPr>
        <w:t xml:space="preserve"> DAS ATIVIDADES DO LEGISLATIVO</w:t>
      </w:r>
    </w:p>
    <w:p w:rsidR="00513FA9" w:rsidRPr="00513FA9" w:rsidRDefault="00513FA9" w:rsidP="00513FA9">
      <w:pPr>
        <w:pStyle w:val="Normal1"/>
        <w:spacing w:line="360" w:lineRule="auto"/>
        <w:ind w:firstLine="1140"/>
        <w:jc w:val="both"/>
        <w:rPr>
          <w:rFonts w:ascii="Arial" w:hAnsi="Arial" w:cs="Arial"/>
          <w:sz w:val="24"/>
          <w:szCs w:val="24"/>
        </w:rPr>
      </w:pPr>
      <w:r w:rsidRPr="00513FA9">
        <w:rPr>
          <w:rFonts w:ascii="Arial" w:hAnsi="Arial" w:cs="Arial"/>
          <w:sz w:val="24"/>
          <w:szCs w:val="24"/>
        </w:rPr>
        <w:t>3.3.90.39.00.0000 – Outros Serviços de Terceiros – PES 14</w:t>
      </w:r>
    </w:p>
    <w:p w:rsidR="00513FA9" w:rsidRPr="00513FA9" w:rsidRDefault="00513FA9" w:rsidP="00513FA9">
      <w:pPr>
        <w:spacing w:line="360" w:lineRule="auto"/>
        <w:ind w:firstLine="1134"/>
        <w:jc w:val="both"/>
        <w:rPr>
          <w:rFonts w:ascii="Arial" w:hAnsi="Arial" w:cs="Arial"/>
          <w:b/>
          <w:i/>
        </w:rPr>
      </w:pPr>
    </w:p>
    <w:p w:rsidR="00513FA9" w:rsidRPr="00CD188B" w:rsidRDefault="00513FA9" w:rsidP="00513FA9">
      <w:pPr>
        <w:spacing w:line="360" w:lineRule="auto"/>
        <w:ind w:firstLine="1134"/>
        <w:jc w:val="both"/>
        <w:rPr>
          <w:rFonts w:ascii="Arial" w:hAnsi="Arial" w:cs="Arial"/>
        </w:rPr>
      </w:pPr>
    </w:p>
    <w:p w:rsidR="00513FA9" w:rsidRDefault="00513FA9" w:rsidP="00513FA9">
      <w:pPr>
        <w:spacing w:line="360" w:lineRule="auto"/>
        <w:ind w:left="1440" w:right="-522" w:firstLine="1080"/>
        <w:jc w:val="both"/>
        <w:rPr>
          <w:rFonts w:ascii="Arial" w:hAnsi="Arial" w:cs="Arial"/>
        </w:rPr>
      </w:pPr>
    </w:p>
    <w:p w:rsidR="00513FA9" w:rsidRPr="00CD188B" w:rsidRDefault="00513FA9" w:rsidP="00513FA9">
      <w:pPr>
        <w:spacing w:line="360" w:lineRule="auto"/>
        <w:ind w:left="1440" w:right="-522" w:firstLine="1080"/>
        <w:jc w:val="both"/>
        <w:rPr>
          <w:rFonts w:ascii="Arial" w:hAnsi="Arial" w:cs="Arial"/>
        </w:rPr>
      </w:pPr>
    </w:p>
    <w:p w:rsidR="00513FA9" w:rsidRPr="00CD188B" w:rsidRDefault="00513FA9" w:rsidP="00513FA9">
      <w:pPr>
        <w:spacing w:line="360" w:lineRule="auto"/>
        <w:ind w:right="-522"/>
        <w:jc w:val="center"/>
        <w:rPr>
          <w:rFonts w:ascii="Arial" w:hAnsi="Arial" w:cs="Arial"/>
        </w:rPr>
      </w:pPr>
      <w:r w:rsidRPr="00CD188B">
        <w:rPr>
          <w:rFonts w:ascii="Arial" w:hAnsi="Arial" w:cs="Arial"/>
        </w:rPr>
        <w:t xml:space="preserve">Getúlio Vargas/RS, </w:t>
      </w:r>
      <w:r w:rsidR="008231BF">
        <w:rPr>
          <w:rFonts w:ascii="Arial" w:hAnsi="Arial" w:cs="Arial"/>
        </w:rPr>
        <w:t>23</w:t>
      </w:r>
      <w:r w:rsidRPr="00CD188B">
        <w:rPr>
          <w:rFonts w:ascii="Arial" w:hAnsi="Arial" w:cs="Arial"/>
        </w:rPr>
        <w:t xml:space="preserve"> de Janeiro de 2024.</w:t>
      </w:r>
    </w:p>
    <w:p w:rsidR="00513FA9" w:rsidRPr="00CD188B" w:rsidRDefault="00513FA9" w:rsidP="00513FA9">
      <w:pPr>
        <w:spacing w:line="360" w:lineRule="auto"/>
        <w:ind w:left="2148" w:right="-522" w:firstLine="684"/>
        <w:jc w:val="both"/>
        <w:rPr>
          <w:rFonts w:ascii="Arial" w:hAnsi="Arial" w:cs="Arial"/>
        </w:rPr>
      </w:pPr>
    </w:p>
    <w:p w:rsidR="00513FA9" w:rsidRPr="00CD188B" w:rsidRDefault="00513FA9" w:rsidP="00513FA9">
      <w:pPr>
        <w:spacing w:line="360" w:lineRule="auto"/>
        <w:ind w:left="2148" w:right="-522" w:firstLine="684"/>
        <w:jc w:val="both"/>
        <w:rPr>
          <w:rFonts w:ascii="Arial" w:hAnsi="Arial" w:cs="Arial"/>
        </w:rPr>
      </w:pPr>
    </w:p>
    <w:p w:rsidR="00513FA9" w:rsidRPr="00CD188B" w:rsidRDefault="00513FA9" w:rsidP="00513FA9">
      <w:pPr>
        <w:spacing w:line="360" w:lineRule="auto"/>
        <w:ind w:left="2148" w:right="-522" w:firstLine="684"/>
        <w:jc w:val="both"/>
        <w:rPr>
          <w:rFonts w:ascii="Arial" w:hAnsi="Arial" w:cs="Arial"/>
        </w:rPr>
      </w:pPr>
    </w:p>
    <w:p w:rsidR="00513FA9" w:rsidRPr="00CD188B" w:rsidRDefault="00513FA9" w:rsidP="00513FA9">
      <w:pPr>
        <w:spacing w:line="360" w:lineRule="auto"/>
        <w:ind w:right="-522"/>
        <w:jc w:val="center"/>
        <w:rPr>
          <w:rFonts w:ascii="Arial" w:hAnsi="Arial" w:cs="Arial"/>
          <w:b/>
        </w:rPr>
      </w:pPr>
      <w:r w:rsidRPr="00CD188B">
        <w:rPr>
          <w:rFonts w:ascii="Arial" w:hAnsi="Arial" w:cs="Arial"/>
          <w:b/>
        </w:rPr>
        <w:t>AQUILES PESSOA DA SILVA</w:t>
      </w:r>
    </w:p>
    <w:p w:rsidR="00513FA9" w:rsidRPr="00CD188B" w:rsidRDefault="00513FA9" w:rsidP="00513FA9">
      <w:pPr>
        <w:spacing w:line="360" w:lineRule="auto"/>
        <w:jc w:val="center"/>
        <w:rPr>
          <w:rFonts w:ascii="Arial" w:hAnsi="Arial" w:cs="Arial"/>
          <w:b/>
        </w:rPr>
      </w:pPr>
      <w:r w:rsidRPr="00CD188B">
        <w:rPr>
          <w:rFonts w:ascii="Arial" w:hAnsi="Arial" w:cs="Arial"/>
          <w:b/>
        </w:rPr>
        <w:t xml:space="preserve">        Presidente do Legislativo</w:t>
      </w:r>
    </w:p>
    <w:p w:rsidR="00513FA9" w:rsidRPr="00CD188B" w:rsidRDefault="00513FA9" w:rsidP="00513FA9">
      <w:pPr>
        <w:spacing w:line="360" w:lineRule="auto"/>
        <w:jc w:val="center"/>
        <w:rPr>
          <w:rFonts w:ascii="Arial" w:hAnsi="Arial" w:cs="Arial"/>
          <w:b/>
        </w:rPr>
      </w:pPr>
    </w:p>
    <w:p w:rsidR="00513FA9" w:rsidRPr="00CD188B"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513FA9" w:rsidRDefault="00513FA9" w:rsidP="00513FA9">
      <w:pPr>
        <w:spacing w:line="360" w:lineRule="auto"/>
        <w:ind w:left="1134"/>
        <w:jc w:val="both"/>
        <w:rPr>
          <w:rFonts w:ascii="Arial" w:hAnsi="Arial" w:cs="Arial"/>
        </w:rPr>
      </w:pPr>
    </w:p>
    <w:p w:rsidR="00EB0EF9" w:rsidRPr="0093201A" w:rsidRDefault="00EB0EF9" w:rsidP="00EB0EF9">
      <w:pPr>
        <w:pStyle w:val="Ttulo"/>
        <w:spacing w:before="0" w:line="360" w:lineRule="auto"/>
        <w:ind w:right="-1"/>
        <w:jc w:val="both"/>
        <w:rPr>
          <w:sz w:val="24"/>
          <w:szCs w:val="24"/>
          <w:u w:val="none"/>
        </w:rPr>
      </w:pPr>
      <w:r w:rsidRPr="0093201A">
        <w:rPr>
          <w:sz w:val="24"/>
          <w:szCs w:val="24"/>
          <w:u w:val="thick"/>
        </w:rPr>
        <w:lastRenderedPageBreak/>
        <w:t>EXTRATO</w:t>
      </w:r>
    </w:p>
    <w:p w:rsidR="00EB0EF9" w:rsidRPr="0093201A" w:rsidRDefault="00EB0EF9" w:rsidP="00EB0EF9">
      <w:pPr>
        <w:pStyle w:val="Corpodetexto"/>
        <w:spacing w:line="360" w:lineRule="auto"/>
        <w:ind w:right="-1"/>
        <w:jc w:val="both"/>
        <w:rPr>
          <w:b/>
          <w:sz w:val="24"/>
          <w:szCs w:val="24"/>
        </w:rPr>
      </w:pPr>
    </w:p>
    <w:p w:rsidR="00EB0EF9" w:rsidRPr="0093201A" w:rsidRDefault="00EB0EF9" w:rsidP="00EB0EF9">
      <w:pPr>
        <w:pStyle w:val="Ttulo"/>
        <w:spacing w:before="0" w:line="360" w:lineRule="auto"/>
        <w:ind w:right="-1"/>
        <w:jc w:val="both"/>
        <w:rPr>
          <w:sz w:val="24"/>
          <w:szCs w:val="24"/>
          <w:u w:val="none"/>
        </w:rPr>
      </w:pPr>
      <w:r w:rsidRPr="0093201A">
        <w:rPr>
          <w:sz w:val="24"/>
          <w:szCs w:val="24"/>
          <w:u w:val="thick"/>
        </w:rPr>
        <w:t>DISPENSA</w:t>
      </w:r>
      <w:r w:rsidRPr="0093201A">
        <w:rPr>
          <w:spacing w:val="-10"/>
          <w:sz w:val="24"/>
          <w:szCs w:val="24"/>
          <w:u w:val="thick"/>
        </w:rPr>
        <w:t xml:space="preserve"> </w:t>
      </w:r>
      <w:r w:rsidRPr="0093201A">
        <w:rPr>
          <w:sz w:val="24"/>
          <w:szCs w:val="24"/>
          <w:u w:val="thick"/>
        </w:rPr>
        <w:t>DE</w:t>
      </w:r>
      <w:r w:rsidRPr="0093201A">
        <w:rPr>
          <w:spacing w:val="-1"/>
          <w:sz w:val="24"/>
          <w:szCs w:val="24"/>
          <w:u w:val="thick"/>
        </w:rPr>
        <w:t xml:space="preserve"> </w:t>
      </w:r>
      <w:r w:rsidRPr="0093201A">
        <w:rPr>
          <w:sz w:val="24"/>
          <w:szCs w:val="24"/>
          <w:u w:val="thick"/>
        </w:rPr>
        <w:t xml:space="preserve">LICITAÇÃO </w:t>
      </w:r>
      <w:r>
        <w:rPr>
          <w:sz w:val="24"/>
          <w:szCs w:val="24"/>
          <w:u w:val="thick"/>
        </w:rPr>
        <w:t>5</w:t>
      </w:r>
      <w:r w:rsidRPr="0093201A">
        <w:rPr>
          <w:sz w:val="24"/>
          <w:szCs w:val="24"/>
          <w:u w:val="thick"/>
        </w:rPr>
        <w:t>2/2024</w:t>
      </w:r>
    </w:p>
    <w:p w:rsidR="00EB0EF9" w:rsidRPr="0093201A" w:rsidRDefault="00EB0EF9" w:rsidP="00EB0EF9">
      <w:pPr>
        <w:pStyle w:val="Corpodetexto"/>
        <w:spacing w:line="360" w:lineRule="auto"/>
        <w:jc w:val="both"/>
        <w:rPr>
          <w:b/>
          <w:sz w:val="24"/>
          <w:szCs w:val="24"/>
        </w:rPr>
      </w:pPr>
    </w:p>
    <w:p w:rsidR="00EB0EF9" w:rsidRPr="0093201A" w:rsidRDefault="00EB0EF9" w:rsidP="00EB0EF9">
      <w:pPr>
        <w:pStyle w:val="Ttulo1"/>
        <w:spacing w:line="360" w:lineRule="auto"/>
        <w:jc w:val="both"/>
      </w:pPr>
      <w:r w:rsidRPr="0093201A">
        <w:t>PROCESSO</w:t>
      </w:r>
      <w:r w:rsidRPr="0093201A">
        <w:rPr>
          <w:spacing w:val="-3"/>
        </w:rPr>
        <w:t xml:space="preserve"> </w:t>
      </w:r>
      <w:r w:rsidRPr="0093201A">
        <w:t>Nº:</w:t>
      </w:r>
      <w:r w:rsidRPr="0093201A">
        <w:rPr>
          <w:spacing w:val="-2"/>
        </w:rPr>
        <w:t xml:space="preserve"> </w:t>
      </w:r>
      <w:r>
        <w:rPr>
          <w:spacing w:val="-2"/>
        </w:rPr>
        <w:t>64</w:t>
      </w:r>
      <w:r w:rsidRPr="0093201A">
        <w:t>/2024</w:t>
      </w:r>
    </w:p>
    <w:p w:rsidR="00EB0EF9" w:rsidRPr="0093201A" w:rsidRDefault="00EB0EF9" w:rsidP="00EB0EF9">
      <w:pPr>
        <w:pStyle w:val="Ttulo1"/>
        <w:spacing w:line="360" w:lineRule="auto"/>
        <w:jc w:val="both"/>
      </w:pPr>
    </w:p>
    <w:p w:rsidR="00EB0EF9" w:rsidRPr="0093201A" w:rsidRDefault="00EB0EF9" w:rsidP="00EB0EF9">
      <w:pPr>
        <w:pStyle w:val="Ttulo1"/>
        <w:spacing w:line="360" w:lineRule="auto"/>
        <w:jc w:val="both"/>
      </w:pPr>
      <w:r w:rsidRPr="0093201A">
        <w:t xml:space="preserve">DISPENSA DE LICITAÇÃO: </w:t>
      </w:r>
      <w:r>
        <w:t>5</w:t>
      </w:r>
      <w:r w:rsidRPr="0093201A">
        <w:t>2/2024</w:t>
      </w:r>
    </w:p>
    <w:p w:rsidR="00EB0EF9" w:rsidRPr="0093201A" w:rsidRDefault="00EB0EF9" w:rsidP="00EB0EF9">
      <w:pPr>
        <w:pStyle w:val="Ttulo1"/>
        <w:spacing w:line="360" w:lineRule="auto"/>
        <w:jc w:val="both"/>
      </w:pPr>
    </w:p>
    <w:p w:rsidR="00EB0EF9" w:rsidRPr="0093201A" w:rsidRDefault="00EB0EF9" w:rsidP="00EB0EF9">
      <w:pPr>
        <w:spacing w:line="360" w:lineRule="auto"/>
        <w:jc w:val="both"/>
        <w:rPr>
          <w:rFonts w:ascii="Arial" w:hAnsi="Arial" w:cs="Arial"/>
          <w:b/>
        </w:rPr>
      </w:pPr>
      <w:r w:rsidRPr="0093201A">
        <w:rPr>
          <w:rFonts w:ascii="Arial" w:hAnsi="Arial" w:cs="Arial"/>
          <w:b/>
        </w:rPr>
        <w:t>OBJETO:</w:t>
      </w:r>
      <w:r w:rsidRPr="0093201A">
        <w:rPr>
          <w:rFonts w:ascii="Arial" w:hAnsi="Arial" w:cs="Arial"/>
        </w:rPr>
        <w:t xml:space="preserve"> </w:t>
      </w:r>
      <w:r w:rsidRPr="0093201A">
        <w:rPr>
          <w:rFonts w:ascii="Arial" w:hAnsi="Arial" w:cs="Arial"/>
          <w:i/>
        </w:rPr>
        <w:t>Contratação de empresa jornalística para os serviços de divulgação semanal do “Boletim Informativo”, dos atos oficiais e publicações legais, da Câmara Municipal de Vereadores de Getúlio Vargas – RS,</w:t>
      </w:r>
      <w:r w:rsidRPr="0093201A">
        <w:rPr>
          <w:rFonts w:ascii="Arial" w:hAnsi="Arial" w:cs="Arial"/>
        </w:rPr>
        <w:t xml:space="preserve"> </w:t>
      </w:r>
      <w:r w:rsidRPr="0093201A">
        <w:rPr>
          <w:rFonts w:ascii="Arial" w:hAnsi="Arial" w:cs="Arial"/>
          <w:i/>
        </w:rPr>
        <w:t>incluindo mensagens alusivas às datas de comemoração do Dia do Aniversário do Município e Dia de Natal (colorida); Período da contratação de 01/02/2024 a 31/12/2024.</w:t>
      </w:r>
    </w:p>
    <w:p w:rsidR="00EB0EF9" w:rsidRPr="0093201A" w:rsidRDefault="00EB0EF9" w:rsidP="00EB0EF9">
      <w:pPr>
        <w:pStyle w:val="Corpodetexto"/>
        <w:spacing w:line="360" w:lineRule="auto"/>
        <w:jc w:val="both"/>
        <w:rPr>
          <w:sz w:val="24"/>
          <w:szCs w:val="24"/>
        </w:rPr>
      </w:pPr>
    </w:p>
    <w:p w:rsidR="00EB0EF9" w:rsidRPr="0093201A" w:rsidRDefault="00EB0EF9" w:rsidP="00EB0EF9">
      <w:pPr>
        <w:pStyle w:val="Corpodetexto"/>
        <w:spacing w:line="360" w:lineRule="auto"/>
        <w:jc w:val="both"/>
        <w:rPr>
          <w:sz w:val="24"/>
          <w:szCs w:val="24"/>
        </w:rPr>
      </w:pPr>
      <w:r w:rsidRPr="0093201A">
        <w:rPr>
          <w:b/>
          <w:sz w:val="24"/>
          <w:szCs w:val="24"/>
        </w:rPr>
        <w:t>REGÊNCIA:</w:t>
      </w:r>
      <w:r w:rsidRPr="0093201A">
        <w:rPr>
          <w:spacing w:val="-3"/>
          <w:sz w:val="24"/>
          <w:szCs w:val="24"/>
        </w:rPr>
        <w:t xml:space="preserve"> </w:t>
      </w:r>
      <w:r w:rsidRPr="0093201A">
        <w:rPr>
          <w:sz w:val="24"/>
          <w:szCs w:val="24"/>
        </w:rPr>
        <w:t>Lei</w:t>
      </w:r>
      <w:r w:rsidRPr="0093201A">
        <w:rPr>
          <w:spacing w:val="-1"/>
          <w:sz w:val="24"/>
          <w:szCs w:val="24"/>
        </w:rPr>
        <w:t xml:space="preserve"> </w:t>
      </w:r>
      <w:r w:rsidRPr="0093201A">
        <w:rPr>
          <w:sz w:val="24"/>
          <w:szCs w:val="24"/>
        </w:rPr>
        <w:t>Federal</w:t>
      </w:r>
      <w:r w:rsidRPr="0093201A">
        <w:rPr>
          <w:spacing w:val="-4"/>
          <w:sz w:val="24"/>
          <w:szCs w:val="24"/>
        </w:rPr>
        <w:t xml:space="preserve"> </w:t>
      </w:r>
      <w:r w:rsidRPr="0093201A">
        <w:rPr>
          <w:sz w:val="24"/>
          <w:szCs w:val="24"/>
        </w:rPr>
        <w:t>nº</w:t>
      </w:r>
      <w:r w:rsidRPr="0093201A">
        <w:rPr>
          <w:spacing w:val="-4"/>
          <w:sz w:val="24"/>
          <w:szCs w:val="24"/>
        </w:rPr>
        <w:t xml:space="preserve"> </w:t>
      </w:r>
      <w:r w:rsidRPr="0093201A">
        <w:rPr>
          <w:sz w:val="24"/>
          <w:szCs w:val="24"/>
        </w:rPr>
        <w:t>14.133/2021</w:t>
      </w:r>
    </w:p>
    <w:p w:rsidR="00EB0EF9" w:rsidRPr="0093201A" w:rsidRDefault="00EB0EF9" w:rsidP="00EB0EF9">
      <w:pPr>
        <w:pStyle w:val="Corpodetexto"/>
        <w:spacing w:line="360" w:lineRule="auto"/>
        <w:jc w:val="both"/>
        <w:rPr>
          <w:sz w:val="24"/>
          <w:szCs w:val="24"/>
        </w:rPr>
      </w:pPr>
    </w:p>
    <w:p w:rsidR="00EB0EF9" w:rsidRPr="0093201A" w:rsidRDefault="00EB0EF9" w:rsidP="00EB0EF9">
      <w:pPr>
        <w:spacing w:line="360" w:lineRule="auto"/>
        <w:jc w:val="both"/>
        <w:rPr>
          <w:rFonts w:ascii="Arial" w:hAnsi="Arial" w:cs="Arial"/>
        </w:rPr>
      </w:pPr>
      <w:r w:rsidRPr="0093201A">
        <w:rPr>
          <w:rFonts w:ascii="Arial" w:hAnsi="Arial" w:cs="Arial"/>
        </w:rPr>
        <w:t xml:space="preserve">Os esclarecimentos poderão ser </w:t>
      </w:r>
      <w:proofErr w:type="gramStart"/>
      <w:r w:rsidRPr="0093201A">
        <w:rPr>
          <w:rFonts w:ascii="Arial" w:hAnsi="Arial" w:cs="Arial"/>
        </w:rPr>
        <w:t>obtidos no seguinte endereço e horário</w:t>
      </w:r>
      <w:proofErr w:type="gramEnd"/>
      <w:r w:rsidRPr="0093201A">
        <w:rPr>
          <w:rFonts w:ascii="Arial" w:hAnsi="Arial" w:cs="Arial"/>
        </w:rPr>
        <w:t xml:space="preserve">: Rua Irmão Gabriel Leão, nº 681 CEP 99.900-000 – Getúlio Vargas – RS, das 7h30 às 13h30, Fone/Fax: (54) 3341-3889, site: </w:t>
      </w:r>
      <w:hyperlink r:id="rId9" w:history="1">
        <w:r w:rsidRPr="0093201A">
          <w:rPr>
            <w:rStyle w:val="Hyperlink"/>
            <w:rFonts w:ascii="Arial" w:hAnsi="Arial" w:cs="Arial"/>
          </w:rPr>
          <w:t>www.getuliovargas.rs.leg.br</w:t>
        </w:r>
      </w:hyperlink>
      <w:r w:rsidRPr="0093201A">
        <w:rPr>
          <w:rFonts w:ascii="Arial" w:hAnsi="Arial" w:cs="Arial"/>
        </w:rPr>
        <w:t xml:space="preserve">, e-mail:  </w:t>
      </w:r>
      <w:hyperlink r:id="rId10" w:history="1">
        <w:r w:rsidRPr="0093201A">
          <w:rPr>
            <w:rStyle w:val="Hyperlink"/>
            <w:rFonts w:ascii="Arial" w:hAnsi="Arial" w:cs="Arial"/>
          </w:rPr>
          <w:t>camaragv@camaragv.rs.gov.br</w:t>
        </w:r>
      </w:hyperlink>
      <w:r w:rsidRPr="0093201A">
        <w:rPr>
          <w:rFonts w:ascii="Arial" w:hAnsi="Arial" w:cs="Arial"/>
        </w:rPr>
        <w:t>, preferencialmente pelo prazo de 03 (três) dias úteis</w:t>
      </w:r>
      <w:r w:rsidRPr="0093201A">
        <w:rPr>
          <w:rFonts w:ascii="Arial" w:hAnsi="Arial" w:cs="Arial"/>
          <w:spacing w:val="-47"/>
        </w:rPr>
        <w:t xml:space="preserve"> </w:t>
      </w:r>
      <w:r w:rsidRPr="0093201A">
        <w:rPr>
          <w:rFonts w:ascii="Arial" w:hAnsi="Arial" w:cs="Arial"/>
        </w:rPr>
        <w:t>desta publicação para recebimento dos</w:t>
      </w:r>
      <w:r w:rsidRPr="0093201A">
        <w:rPr>
          <w:rFonts w:ascii="Arial" w:hAnsi="Arial" w:cs="Arial"/>
          <w:spacing w:val="1"/>
        </w:rPr>
        <w:t xml:space="preserve"> </w:t>
      </w:r>
      <w:r w:rsidRPr="0093201A">
        <w:rPr>
          <w:rFonts w:ascii="Arial" w:hAnsi="Arial" w:cs="Arial"/>
        </w:rPr>
        <w:t>envelopes</w:t>
      </w:r>
      <w:r w:rsidRPr="0093201A">
        <w:rPr>
          <w:rFonts w:ascii="Arial" w:hAnsi="Arial" w:cs="Arial"/>
          <w:spacing w:val="1"/>
        </w:rPr>
        <w:t xml:space="preserve"> </w:t>
      </w:r>
      <w:r w:rsidRPr="0093201A">
        <w:rPr>
          <w:rFonts w:ascii="Arial" w:hAnsi="Arial" w:cs="Arial"/>
        </w:rPr>
        <w:t>com</w:t>
      </w:r>
      <w:r w:rsidRPr="0093201A">
        <w:rPr>
          <w:rFonts w:ascii="Arial" w:hAnsi="Arial" w:cs="Arial"/>
          <w:spacing w:val="1"/>
        </w:rPr>
        <w:t xml:space="preserve"> </w:t>
      </w:r>
      <w:r w:rsidRPr="0093201A">
        <w:rPr>
          <w:rFonts w:ascii="Arial" w:hAnsi="Arial" w:cs="Arial"/>
        </w:rPr>
        <w:t>as</w:t>
      </w:r>
      <w:r w:rsidRPr="0093201A">
        <w:rPr>
          <w:rFonts w:ascii="Arial" w:hAnsi="Arial" w:cs="Arial"/>
          <w:spacing w:val="50"/>
        </w:rPr>
        <w:t xml:space="preserve"> </w:t>
      </w:r>
      <w:r w:rsidRPr="0093201A">
        <w:rPr>
          <w:rFonts w:ascii="Arial" w:hAnsi="Arial" w:cs="Arial"/>
        </w:rPr>
        <w:t>propostas,</w:t>
      </w:r>
      <w:r>
        <w:rPr>
          <w:rFonts w:ascii="Arial" w:hAnsi="Arial" w:cs="Arial"/>
        </w:rPr>
        <w:t xml:space="preserve"> em</w:t>
      </w:r>
      <w:r w:rsidRPr="0093201A">
        <w:rPr>
          <w:rFonts w:ascii="Arial" w:hAnsi="Arial" w:cs="Arial"/>
        </w:rPr>
        <w:t xml:space="preserve"> que</w:t>
      </w:r>
      <w:r w:rsidRPr="0093201A">
        <w:rPr>
          <w:rFonts w:ascii="Arial" w:hAnsi="Arial" w:cs="Arial"/>
          <w:spacing w:val="1"/>
        </w:rPr>
        <w:t xml:space="preserve"> </w:t>
      </w:r>
      <w:r w:rsidRPr="0093201A">
        <w:rPr>
          <w:rFonts w:ascii="Arial" w:hAnsi="Arial" w:cs="Arial"/>
        </w:rPr>
        <w:t>será</w:t>
      </w:r>
      <w:r w:rsidRPr="0093201A">
        <w:rPr>
          <w:rFonts w:ascii="Arial" w:hAnsi="Arial" w:cs="Arial"/>
          <w:spacing w:val="-3"/>
        </w:rPr>
        <w:t xml:space="preserve"> </w:t>
      </w:r>
      <w:r w:rsidRPr="0093201A">
        <w:rPr>
          <w:rFonts w:ascii="Arial" w:hAnsi="Arial" w:cs="Arial"/>
        </w:rPr>
        <w:t>selecionada</w:t>
      </w:r>
      <w:r w:rsidRPr="0093201A">
        <w:rPr>
          <w:rFonts w:ascii="Arial" w:hAnsi="Arial" w:cs="Arial"/>
          <w:spacing w:val="1"/>
        </w:rPr>
        <w:t xml:space="preserve"> </w:t>
      </w:r>
      <w:r w:rsidRPr="0093201A">
        <w:rPr>
          <w:rFonts w:ascii="Arial" w:hAnsi="Arial" w:cs="Arial"/>
        </w:rPr>
        <w:t>a</w:t>
      </w:r>
      <w:r w:rsidRPr="0093201A">
        <w:rPr>
          <w:rFonts w:ascii="Arial" w:hAnsi="Arial" w:cs="Arial"/>
          <w:spacing w:val="-2"/>
        </w:rPr>
        <w:t xml:space="preserve"> </w:t>
      </w:r>
      <w:r w:rsidRPr="0093201A">
        <w:rPr>
          <w:rFonts w:ascii="Arial" w:hAnsi="Arial" w:cs="Arial"/>
        </w:rPr>
        <w:t>mais</w:t>
      </w:r>
      <w:r w:rsidRPr="0093201A">
        <w:rPr>
          <w:rFonts w:ascii="Arial" w:hAnsi="Arial" w:cs="Arial"/>
          <w:spacing w:val="1"/>
        </w:rPr>
        <w:t xml:space="preserve"> </w:t>
      </w:r>
      <w:r w:rsidRPr="0093201A">
        <w:rPr>
          <w:rFonts w:ascii="Arial" w:hAnsi="Arial" w:cs="Arial"/>
        </w:rPr>
        <w:t>vantajosa.</w:t>
      </w:r>
    </w:p>
    <w:p w:rsidR="00EB0EF9" w:rsidRPr="0093201A" w:rsidRDefault="00EB0EF9" w:rsidP="00EB0EF9">
      <w:pPr>
        <w:pStyle w:val="Corpodetexto"/>
        <w:spacing w:line="360" w:lineRule="auto"/>
        <w:jc w:val="both"/>
        <w:rPr>
          <w:sz w:val="24"/>
          <w:szCs w:val="24"/>
        </w:rPr>
      </w:pPr>
    </w:p>
    <w:p w:rsidR="00EB0EF9" w:rsidRPr="0093201A" w:rsidRDefault="00EB0EF9" w:rsidP="00EB0EF9">
      <w:pPr>
        <w:pStyle w:val="Corpodetexto"/>
        <w:spacing w:line="360" w:lineRule="auto"/>
        <w:jc w:val="center"/>
        <w:rPr>
          <w:sz w:val="24"/>
          <w:szCs w:val="24"/>
        </w:rPr>
      </w:pPr>
      <w:r>
        <w:rPr>
          <w:sz w:val="24"/>
          <w:szCs w:val="24"/>
        </w:rPr>
        <w:t>G</w:t>
      </w:r>
      <w:r w:rsidRPr="0093201A">
        <w:rPr>
          <w:sz w:val="24"/>
          <w:szCs w:val="24"/>
        </w:rPr>
        <w:t>etúlio</w:t>
      </w:r>
      <w:r w:rsidRPr="0093201A">
        <w:rPr>
          <w:spacing w:val="-5"/>
          <w:sz w:val="24"/>
          <w:szCs w:val="24"/>
        </w:rPr>
        <w:t xml:space="preserve"> </w:t>
      </w:r>
      <w:r w:rsidRPr="0093201A">
        <w:rPr>
          <w:sz w:val="24"/>
          <w:szCs w:val="24"/>
        </w:rPr>
        <w:t>Vargas,</w:t>
      </w:r>
      <w:r w:rsidRPr="0093201A">
        <w:rPr>
          <w:spacing w:val="-3"/>
          <w:sz w:val="24"/>
          <w:szCs w:val="24"/>
        </w:rPr>
        <w:t xml:space="preserve"> </w:t>
      </w:r>
      <w:r w:rsidRPr="0093201A">
        <w:rPr>
          <w:sz w:val="24"/>
          <w:szCs w:val="24"/>
        </w:rPr>
        <w:t>23 de Janeiro de 2024.</w:t>
      </w:r>
    </w:p>
    <w:p w:rsidR="00EB0EF9" w:rsidRPr="0093201A" w:rsidRDefault="00EB0EF9" w:rsidP="00EB0EF9">
      <w:pPr>
        <w:pStyle w:val="Corpodetexto"/>
        <w:spacing w:line="360" w:lineRule="auto"/>
        <w:jc w:val="center"/>
        <w:rPr>
          <w:sz w:val="24"/>
          <w:szCs w:val="24"/>
        </w:rPr>
      </w:pPr>
    </w:p>
    <w:p w:rsidR="00EB0EF9" w:rsidRPr="0093201A" w:rsidRDefault="00EB0EF9" w:rsidP="00EB0EF9">
      <w:pPr>
        <w:pStyle w:val="Corpodetexto"/>
        <w:spacing w:line="360" w:lineRule="auto"/>
        <w:jc w:val="center"/>
        <w:rPr>
          <w:sz w:val="24"/>
          <w:szCs w:val="24"/>
        </w:rPr>
      </w:pPr>
    </w:p>
    <w:p w:rsidR="00EB0EF9" w:rsidRPr="0093201A" w:rsidRDefault="00EB0EF9" w:rsidP="00EB0EF9">
      <w:pPr>
        <w:pStyle w:val="Cabealho"/>
        <w:spacing w:line="360" w:lineRule="auto"/>
        <w:jc w:val="center"/>
        <w:rPr>
          <w:rFonts w:ascii="Arial" w:hAnsi="Arial" w:cs="Arial"/>
        </w:rPr>
      </w:pPr>
      <w:r w:rsidRPr="0093201A">
        <w:rPr>
          <w:rFonts w:ascii="Arial" w:hAnsi="Arial" w:cs="Arial"/>
        </w:rPr>
        <w:t>CÂMARA MUNICIPAL DE VEREADORES DE GETÚLIO VARGAS</w:t>
      </w:r>
    </w:p>
    <w:p w:rsidR="00EB0EF9" w:rsidRPr="0093201A" w:rsidRDefault="00EB0EF9" w:rsidP="00EB0EF9">
      <w:pPr>
        <w:pStyle w:val="Cabealho"/>
        <w:spacing w:line="360" w:lineRule="auto"/>
        <w:jc w:val="center"/>
        <w:rPr>
          <w:rFonts w:ascii="Arial" w:hAnsi="Arial" w:cs="Arial"/>
        </w:rPr>
      </w:pPr>
      <w:r w:rsidRPr="0093201A">
        <w:rPr>
          <w:rFonts w:ascii="Arial" w:hAnsi="Arial" w:cs="Arial"/>
        </w:rPr>
        <w:t>Aquiles Pessoa da Silva</w:t>
      </w:r>
    </w:p>
    <w:p w:rsidR="00EB0EF9" w:rsidRPr="0093201A" w:rsidRDefault="00EB0EF9" w:rsidP="00EB0EF9">
      <w:pPr>
        <w:pStyle w:val="Cabealho"/>
        <w:spacing w:line="360" w:lineRule="auto"/>
        <w:jc w:val="center"/>
        <w:rPr>
          <w:rFonts w:ascii="Arial" w:hAnsi="Arial" w:cs="Arial"/>
        </w:rPr>
      </w:pPr>
      <w:r w:rsidRPr="0093201A">
        <w:rPr>
          <w:rFonts w:ascii="Arial" w:hAnsi="Arial" w:cs="Arial"/>
        </w:rPr>
        <w:t>Presidente do Poder Legislativo Municipal</w:t>
      </w:r>
    </w:p>
    <w:p w:rsidR="00EB0EF9" w:rsidRPr="00735D4F" w:rsidRDefault="00EB0EF9" w:rsidP="00EB0EF9">
      <w:pPr>
        <w:pStyle w:val="Corpodetexto"/>
        <w:spacing w:line="360" w:lineRule="auto"/>
        <w:jc w:val="right"/>
        <w:rPr>
          <w:sz w:val="24"/>
          <w:szCs w:val="24"/>
        </w:rPr>
      </w:pPr>
      <w:r w:rsidRPr="006F7C17">
        <w:rPr>
          <w:sz w:val="24"/>
          <w:szCs w:val="24"/>
        </w:rPr>
        <w:lastRenderedPageBreak/>
        <w:t>Getúlio</w:t>
      </w:r>
      <w:r w:rsidRPr="006F7C17">
        <w:rPr>
          <w:spacing w:val="-5"/>
          <w:sz w:val="24"/>
          <w:szCs w:val="24"/>
        </w:rPr>
        <w:t xml:space="preserve"> </w:t>
      </w:r>
      <w:r w:rsidRPr="006F7C17">
        <w:rPr>
          <w:sz w:val="24"/>
          <w:szCs w:val="24"/>
        </w:rPr>
        <w:t>Vargas,</w:t>
      </w:r>
      <w:r w:rsidRPr="006F7C17">
        <w:rPr>
          <w:spacing w:val="-3"/>
          <w:sz w:val="24"/>
          <w:szCs w:val="24"/>
        </w:rPr>
        <w:t xml:space="preserve"> 29</w:t>
      </w:r>
      <w:r w:rsidRPr="006F7C17">
        <w:rPr>
          <w:sz w:val="24"/>
          <w:szCs w:val="24"/>
        </w:rPr>
        <w:t xml:space="preserve"> de Janeiro de 2024.</w:t>
      </w:r>
    </w:p>
    <w:p w:rsidR="00EB0EF9" w:rsidRPr="00735D4F" w:rsidRDefault="00EB0EF9" w:rsidP="00EB0EF9">
      <w:pPr>
        <w:spacing w:line="360" w:lineRule="auto"/>
        <w:jc w:val="center"/>
        <w:rPr>
          <w:rFonts w:ascii="Arial" w:hAnsi="Arial" w:cs="Arial"/>
          <w:b/>
          <w:u w:val="single"/>
        </w:rPr>
      </w:pPr>
    </w:p>
    <w:p w:rsidR="00EB0EF9" w:rsidRPr="00735D4F" w:rsidRDefault="00EB0EF9" w:rsidP="00EB0EF9">
      <w:pPr>
        <w:spacing w:line="360" w:lineRule="auto"/>
        <w:jc w:val="center"/>
        <w:rPr>
          <w:rFonts w:ascii="Arial" w:hAnsi="Arial" w:cs="Arial"/>
          <w:b/>
          <w:u w:val="single"/>
        </w:rPr>
      </w:pPr>
    </w:p>
    <w:p w:rsidR="00EB0EF9" w:rsidRPr="00735D4F" w:rsidRDefault="00EB0EF9" w:rsidP="00EB0EF9">
      <w:pPr>
        <w:spacing w:line="360" w:lineRule="auto"/>
        <w:jc w:val="center"/>
        <w:rPr>
          <w:rFonts w:ascii="Arial" w:hAnsi="Arial" w:cs="Arial"/>
          <w:b/>
          <w:u w:val="single"/>
        </w:rPr>
      </w:pPr>
      <w:r w:rsidRPr="00735D4F">
        <w:rPr>
          <w:rFonts w:ascii="Arial" w:hAnsi="Arial" w:cs="Arial"/>
          <w:b/>
          <w:u w:val="single"/>
        </w:rPr>
        <w:t>JUSTIFICATIVA</w:t>
      </w:r>
    </w:p>
    <w:p w:rsidR="00EB0EF9" w:rsidRPr="00735D4F" w:rsidRDefault="00EB0EF9" w:rsidP="00EB0EF9">
      <w:pPr>
        <w:spacing w:line="360" w:lineRule="auto"/>
        <w:jc w:val="center"/>
        <w:rPr>
          <w:rFonts w:ascii="Arial" w:hAnsi="Arial" w:cs="Arial"/>
          <w:b/>
          <w:u w:val="single"/>
        </w:rPr>
      </w:pPr>
    </w:p>
    <w:p w:rsidR="00EB0EF9" w:rsidRPr="00735D4F" w:rsidRDefault="00EB0EF9" w:rsidP="00EB0EF9">
      <w:pPr>
        <w:tabs>
          <w:tab w:val="left" w:pos="1418"/>
        </w:tabs>
        <w:spacing w:line="360" w:lineRule="auto"/>
        <w:ind w:firstLine="1134"/>
        <w:jc w:val="both"/>
        <w:rPr>
          <w:rFonts w:ascii="Arial" w:hAnsi="Arial" w:cs="Arial"/>
        </w:rPr>
      </w:pPr>
      <w:r w:rsidRPr="00735D4F">
        <w:rPr>
          <w:rFonts w:ascii="Arial" w:hAnsi="Arial" w:cs="Arial"/>
        </w:rPr>
        <w:t>O princípio da publicidade é um vetor da Administração Pública, e diz respeito à obrigação de dar publicidade dos atos oficiais, contratos e instrumentos jurídicos, proporcionando transparência ao serviço público e conferindo a garantia ao cidadão do acesso à informação, possibilitando o pleno exercício de controle sobre os atos da Administração Pública, que deve representar o interesse público.</w:t>
      </w:r>
    </w:p>
    <w:p w:rsidR="00EB0EF9" w:rsidRPr="00735D4F" w:rsidRDefault="00EB0EF9" w:rsidP="00EB0EF9">
      <w:pPr>
        <w:tabs>
          <w:tab w:val="left" w:pos="1418"/>
        </w:tabs>
        <w:spacing w:line="360" w:lineRule="auto"/>
        <w:ind w:firstLine="1134"/>
        <w:jc w:val="both"/>
        <w:rPr>
          <w:rFonts w:ascii="Arial" w:hAnsi="Arial" w:cs="Arial"/>
        </w:rPr>
      </w:pPr>
      <w:r w:rsidRPr="00735D4F">
        <w:rPr>
          <w:rFonts w:ascii="Arial" w:hAnsi="Arial" w:cs="Arial"/>
        </w:rPr>
        <w:t>Portanto, a Câmara de Vereadores necessita publicar seus atos oficiais, boletim informativo e demais publicações legais, com objetivo de possibilitar a publicidade dos trabalhos realizados no Poder Legislativo Municipal e conceder acesso à população em geral. E em virtude disso, precisa contratar os serviços jornalísticos para lhe dar suporte neste quesito.</w:t>
      </w:r>
    </w:p>
    <w:p w:rsidR="00EB0EF9" w:rsidRPr="00735D4F" w:rsidRDefault="00EB0EF9" w:rsidP="00EB0EF9">
      <w:pPr>
        <w:tabs>
          <w:tab w:val="left" w:pos="1418"/>
        </w:tabs>
        <w:spacing w:line="360" w:lineRule="auto"/>
        <w:ind w:firstLine="1134"/>
        <w:jc w:val="both"/>
        <w:rPr>
          <w:rFonts w:ascii="Arial" w:hAnsi="Arial" w:cs="Arial"/>
        </w:rPr>
      </w:pPr>
      <w:r w:rsidRPr="00735D4F">
        <w:rPr>
          <w:rFonts w:ascii="Arial" w:hAnsi="Arial" w:cs="Arial"/>
        </w:rPr>
        <w:t xml:space="preserve">Diante desta necessidade, foi aberto processo administrativo 64/2024, dispensa de licitação n°. 52/2024, com a apresentação da documentação formalizando a demanda, contendo a descrição do serviço que se pretende contratar, a motivação e o enquadramento legal, em respeito ao </w:t>
      </w:r>
      <w:r w:rsidRPr="00735D4F">
        <w:rPr>
          <w:rFonts w:ascii="Arial" w:hAnsi="Arial" w:cs="Arial"/>
          <w:b/>
        </w:rPr>
        <w:t>artigo 72 da Lei 14.133/2021</w:t>
      </w:r>
      <w:r w:rsidRPr="00735D4F">
        <w:rPr>
          <w:rFonts w:ascii="Arial" w:hAnsi="Arial" w:cs="Arial"/>
        </w:rPr>
        <w:t>.</w:t>
      </w:r>
    </w:p>
    <w:p w:rsidR="00EB0EF9" w:rsidRPr="00735D4F" w:rsidRDefault="00EB0EF9" w:rsidP="00EB0EF9">
      <w:pPr>
        <w:tabs>
          <w:tab w:val="left" w:pos="1418"/>
        </w:tabs>
        <w:spacing w:line="360" w:lineRule="auto"/>
        <w:ind w:firstLine="1134"/>
        <w:jc w:val="both"/>
        <w:rPr>
          <w:rFonts w:ascii="Arial" w:hAnsi="Arial" w:cs="Arial"/>
        </w:rPr>
      </w:pPr>
      <w:r w:rsidRPr="00735D4F">
        <w:rPr>
          <w:rFonts w:ascii="Arial" w:hAnsi="Arial" w:cs="Arial"/>
        </w:rPr>
        <w:t xml:space="preserve">Então foi efetuada prévia pesquisa de mercado (observando-se o </w:t>
      </w:r>
      <w:r w:rsidRPr="00735D4F">
        <w:rPr>
          <w:rFonts w:ascii="Arial" w:hAnsi="Arial" w:cs="Arial"/>
          <w:b/>
        </w:rPr>
        <w:t>artigo 23, inciso IV da Lei 14.133/2021</w:t>
      </w:r>
      <w:r w:rsidRPr="00735D4F">
        <w:rPr>
          <w:rFonts w:ascii="Arial" w:hAnsi="Arial" w:cs="Arial"/>
        </w:rPr>
        <w:t xml:space="preserve">), para constatar a estimativa de despesa, tendo sido solicitados orçamentos em diversas empresas conhecidas que atuam na área e que satisfatoriamente fornecem o serviço, foram também consultados dados no LICITACON e em bancos de dados públicos, além de pesquisa de mídia especializada, cumprindo o </w:t>
      </w:r>
      <w:r w:rsidRPr="00735D4F">
        <w:rPr>
          <w:rFonts w:ascii="Arial" w:hAnsi="Arial" w:cs="Arial"/>
          <w:b/>
        </w:rPr>
        <w:t>artigo 72, inciso II da Lei 14.133/2021</w:t>
      </w:r>
      <w:r w:rsidRPr="00735D4F">
        <w:rPr>
          <w:rFonts w:ascii="Arial" w:hAnsi="Arial" w:cs="Arial"/>
        </w:rPr>
        <w:t xml:space="preserve">. </w:t>
      </w:r>
    </w:p>
    <w:p w:rsidR="00EB0EF9" w:rsidRPr="00735D4F" w:rsidRDefault="00EB0EF9" w:rsidP="00EB0EF9">
      <w:pPr>
        <w:tabs>
          <w:tab w:val="left" w:pos="1418"/>
        </w:tabs>
        <w:spacing w:line="360" w:lineRule="auto"/>
        <w:ind w:firstLine="1134"/>
        <w:jc w:val="both"/>
        <w:rPr>
          <w:rFonts w:ascii="Arial" w:hAnsi="Arial" w:cs="Arial"/>
        </w:rPr>
      </w:pPr>
      <w:r w:rsidRPr="00735D4F">
        <w:rPr>
          <w:rFonts w:ascii="Arial" w:hAnsi="Arial" w:cs="Arial"/>
        </w:rPr>
        <w:lastRenderedPageBreak/>
        <w:t>Foram levados em conta quais os jornais que circulam pelo município de Getúlio Vargas, a fim de proporcionar o acesso à população desta localidade.</w:t>
      </w:r>
    </w:p>
    <w:p w:rsidR="00EB0EF9" w:rsidRPr="00735D4F" w:rsidRDefault="00EB0EF9" w:rsidP="00EB0EF9">
      <w:pPr>
        <w:tabs>
          <w:tab w:val="left" w:pos="1418"/>
        </w:tabs>
        <w:spacing w:line="360" w:lineRule="auto"/>
        <w:ind w:firstLine="1134"/>
        <w:jc w:val="both"/>
        <w:rPr>
          <w:rFonts w:ascii="Arial" w:hAnsi="Arial" w:cs="Arial"/>
        </w:rPr>
      </w:pPr>
      <w:r w:rsidRPr="00735D4F">
        <w:rPr>
          <w:rFonts w:ascii="Arial" w:hAnsi="Arial" w:cs="Arial"/>
        </w:rPr>
        <w:t>Assim, constatou-se que os valores apresentados são compatíveis com os praticados pelo mercado.</w:t>
      </w:r>
    </w:p>
    <w:p w:rsidR="00EB0EF9" w:rsidRPr="00735D4F" w:rsidRDefault="00EB0EF9" w:rsidP="00EB0EF9">
      <w:pPr>
        <w:tabs>
          <w:tab w:val="left" w:pos="1418"/>
        </w:tabs>
        <w:spacing w:line="360" w:lineRule="auto"/>
        <w:ind w:firstLine="1134"/>
        <w:jc w:val="both"/>
        <w:rPr>
          <w:rFonts w:ascii="Arial" w:hAnsi="Arial" w:cs="Arial"/>
        </w:rPr>
      </w:pPr>
      <w:r w:rsidRPr="00735D4F">
        <w:rPr>
          <w:rFonts w:ascii="Arial" w:hAnsi="Arial" w:cs="Arial"/>
        </w:rPr>
        <w:t>A contratação em questão</w:t>
      </w:r>
      <w:proofErr w:type="gramStart"/>
      <w:r w:rsidRPr="00735D4F">
        <w:rPr>
          <w:rFonts w:ascii="Arial" w:hAnsi="Arial" w:cs="Arial"/>
        </w:rPr>
        <w:t>, enquadra-se</w:t>
      </w:r>
      <w:proofErr w:type="gramEnd"/>
      <w:r w:rsidRPr="00735D4F">
        <w:rPr>
          <w:rFonts w:ascii="Arial" w:hAnsi="Arial" w:cs="Arial"/>
        </w:rPr>
        <w:t xml:space="preserve"> em um dos casos de dispensa de licitação, eis que observado </w:t>
      </w:r>
      <w:r w:rsidRPr="00735D4F">
        <w:rPr>
          <w:rFonts w:ascii="Arial" w:hAnsi="Arial" w:cs="Arial"/>
          <w:b/>
          <w:i/>
        </w:rPr>
        <w:t>o artigo 75, inciso II, da Lei 14.133 de 01/04/2021</w:t>
      </w:r>
      <w:r w:rsidRPr="00735D4F">
        <w:rPr>
          <w:rFonts w:ascii="Arial" w:hAnsi="Arial" w:cs="Arial"/>
        </w:rPr>
        <w:t xml:space="preserve">, que reza a dispensa de licitação para contratação de serviços ou compras até o limite de R$ 50.000,00 (cinquenta mil reais). </w:t>
      </w:r>
    </w:p>
    <w:p w:rsidR="00EB0EF9" w:rsidRPr="00735D4F" w:rsidRDefault="00EB0EF9" w:rsidP="00EB0EF9">
      <w:pPr>
        <w:tabs>
          <w:tab w:val="left" w:pos="1418"/>
        </w:tabs>
        <w:spacing w:line="360" w:lineRule="auto"/>
        <w:ind w:firstLine="1134"/>
        <w:jc w:val="both"/>
        <w:rPr>
          <w:rFonts w:ascii="Arial" w:hAnsi="Arial" w:cs="Arial"/>
        </w:rPr>
      </w:pPr>
      <w:r w:rsidRPr="00735D4F">
        <w:rPr>
          <w:rFonts w:ascii="Arial" w:hAnsi="Arial" w:cs="Arial"/>
        </w:rPr>
        <w:t>E tendo em vista que os orçamentos apresentados não ultrapassam o limite estabelecido, a licitação torna-se dispensável.</w:t>
      </w:r>
    </w:p>
    <w:p w:rsidR="00EB0EF9" w:rsidRPr="00735D4F" w:rsidRDefault="00EB0EF9" w:rsidP="00EB0EF9">
      <w:pPr>
        <w:tabs>
          <w:tab w:val="left" w:pos="1418"/>
        </w:tabs>
        <w:spacing w:line="360" w:lineRule="auto"/>
        <w:ind w:firstLine="1134"/>
        <w:jc w:val="both"/>
        <w:rPr>
          <w:rFonts w:ascii="Arial" w:hAnsi="Arial" w:cs="Arial"/>
          <w:b/>
        </w:rPr>
      </w:pPr>
      <w:r w:rsidRPr="00735D4F">
        <w:rPr>
          <w:rFonts w:ascii="Arial" w:hAnsi="Arial" w:cs="Arial"/>
        </w:rPr>
        <w:t xml:space="preserve">Posteriormente foi divulgado o aviso no sitio eletrônico oficial pelo prazo de três (03) dias úteis com a especificação do objeto pretendido e com manifestação da administração em obter propostas adicionais de eventuais interessados, visando </w:t>
      </w:r>
      <w:proofErr w:type="gramStart"/>
      <w:r w:rsidRPr="00735D4F">
        <w:rPr>
          <w:rFonts w:ascii="Arial" w:hAnsi="Arial" w:cs="Arial"/>
        </w:rPr>
        <w:t>a</w:t>
      </w:r>
      <w:proofErr w:type="gramEnd"/>
      <w:r w:rsidRPr="00735D4F">
        <w:rPr>
          <w:rFonts w:ascii="Arial" w:hAnsi="Arial" w:cs="Arial"/>
        </w:rPr>
        <w:t xml:space="preserve"> seleção da proposta mais vantajosa, em respeito ao </w:t>
      </w:r>
      <w:r w:rsidRPr="00735D4F">
        <w:rPr>
          <w:rFonts w:ascii="Arial" w:hAnsi="Arial" w:cs="Arial"/>
          <w:b/>
        </w:rPr>
        <w:t>artigo 75, parágrafo 3° da Lei 14.133/2021.</w:t>
      </w:r>
    </w:p>
    <w:p w:rsidR="00EB0EF9" w:rsidRPr="00735D4F" w:rsidRDefault="00EB0EF9" w:rsidP="00EB0EF9">
      <w:pPr>
        <w:tabs>
          <w:tab w:val="left" w:pos="1418"/>
        </w:tabs>
        <w:spacing w:line="360" w:lineRule="auto"/>
        <w:ind w:firstLine="1134"/>
        <w:jc w:val="both"/>
        <w:rPr>
          <w:rFonts w:ascii="Arial" w:hAnsi="Arial" w:cs="Arial"/>
        </w:rPr>
      </w:pPr>
      <w:r w:rsidRPr="00735D4F">
        <w:rPr>
          <w:rFonts w:ascii="Arial" w:hAnsi="Arial" w:cs="Arial"/>
        </w:rPr>
        <w:t>Em respeito ao</w:t>
      </w:r>
      <w:r w:rsidRPr="00735D4F">
        <w:rPr>
          <w:rFonts w:ascii="Arial" w:hAnsi="Arial" w:cs="Arial"/>
          <w:b/>
        </w:rPr>
        <w:t xml:space="preserve"> artigo 72, inciso IV da Lei 14.133/2021</w:t>
      </w:r>
      <w:r w:rsidRPr="00735D4F">
        <w:rPr>
          <w:rFonts w:ascii="Arial" w:hAnsi="Arial" w:cs="Arial"/>
        </w:rPr>
        <w:t>, foi demonstrada a existência e compatibilidade de recursos orçamentários para com o compromisso a ser firmado.</w:t>
      </w:r>
    </w:p>
    <w:p w:rsidR="00EB0EF9" w:rsidRPr="00735D4F" w:rsidRDefault="00EB0EF9" w:rsidP="00EB0EF9">
      <w:pPr>
        <w:tabs>
          <w:tab w:val="left" w:pos="1418"/>
        </w:tabs>
        <w:spacing w:line="360" w:lineRule="auto"/>
        <w:ind w:firstLine="1134"/>
        <w:jc w:val="both"/>
        <w:rPr>
          <w:rFonts w:ascii="Arial" w:hAnsi="Arial" w:cs="Arial"/>
        </w:rPr>
      </w:pPr>
      <w:r w:rsidRPr="00735D4F">
        <w:rPr>
          <w:rFonts w:ascii="Arial" w:hAnsi="Arial" w:cs="Arial"/>
        </w:rPr>
        <w:t>Os orçamentos recebidos vão listados abaixo:</w:t>
      </w:r>
    </w:p>
    <w:p w:rsidR="00EB0EF9" w:rsidRPr="00735D4F" w:rsidRDefault="00EB0EF9" w:rsidP="00EB0EF9">
      <w:pPr>
        <w:tabs>
          <w:tab w:val="left" w:pos="1418"/>
        </w:tabs>
        <w:spacing w:line="360" w:lineRule="auto"/>
        <w:ind w:firstLine="1134"/>
        <w:jc w:val="both"/>
        <w:rPr>
          <w:rFonts w:ascii="Arial" w:hAnsi="Arial" w:cs="Arial"/>
        </w:rPr>
      </w:pPr>
    </w:p>
    <w:p w:rsidR="00EB0EF9" w:rsidRPr="00735D4F" w:rsidRDefault="00EB0EF9" w:rsidP="00EB0EF9">
      <w:pPr>
        <w:pStyle w:val="PargrafodaLista"/>
        <w:numPr>
          <w:ilvl w:val="0"/>
          <w:numId w:val="3"/>
        </w:numPr>
        <w:tabs>
          <w:tab w:val="left" w:pos="1418"/>
        </w:tabs>
        <w:spacing w:line="360" w:lineRule="auto"/>
        <w:jc w:val="both"/>
        <w:rPr>
          <w:rFonts w:ascii="Arial" w:hAnsi="Arial" w:cs="Arial"/>
        </w:rPr>
      </w:pPr>
      <w:r w:rsidRPr="00735D4F">
        <w:rPr>
          <w:rFonts w:ascii="Arial" w:hAnsi="Arial" w:cs="Arial"/>
          <w:b/>
          <w:bCs/>
        </w:rPr>
        <w:t>NEIVO ÂNGELO FABRIS – ME,</w:t>
      </w:r>
      <w:r w:rsidRPr="00735D4F">
        <w:rPr>
          <w:rFonts w:ascii="Arial" w:hAnsi="Arial" w:cs="Arial"/>
          <w:b/>
        </w:rPr>
        <w:t xml:space="preserve"> Jornal A Folha Regional</w:t>
      </w:r>
      <w:r w:rsidRPr="00735D4F">
        <w:rPr>
          <w:rFonts w:ascii="Arial" w:hAnsi="Arial" w:cs="Arial"/>
        </w:rPr>
        <w:t>, R$ 668,00 (seiscentos e sessenta e oito reais) mensais;</w:t>
      </w:r>
    </w:p>
    <w:p w:rsidR="00EB0EF9" w:rsidRPr="00735D4F" w:rsidRDefault="00EB0EF9" w:rsidP="00EB0EF9">
      <w:pPr>
        <w:pStyle w:val="PargrafodaLista"/>
        <w:numPr>
          <w:ilvl w:val="0"/>
          <w:numId w:val="3"/>
        </w:numPr>
        <w:tabs>
          <w:tab w:val="left" w:pos="1418"/>
        </w:tabs>
        <w:spacing w:line="360" w:lineRule="auto"/>
        <w:jc w:val="both"/>
        <w:rPr>
          <w:rFonts w:ascii="Arial" w:hAnsi="Arial" w:cs="Arial"/>
        </w:rPr>
      </w:pPr>
      <w:r w:rsidRPr="00735D4F">
        <w:rPr>
          <w:rFonts w:ascii="Arial" w:hAnsi="Arial" w:cs="Arial"/>
          <w:b/>
        </w:rPr>
        <w:t xml:space="preserve">Empresa jornalística e de audiovisual Tribuna </w:t>
      </w:r>
      <w:proofErr w:type="spellStart"/>
      <w:r w:rsidRPr="00735D4F">
        <w:rPr>
          <w:rFonts w:ascii="Arial" w:hAnsi="Arial" w:cs="Arial"/>
          <w:b/>
        </w:rPr>
        <w:t>Getuliense</w:t>
      </w:r>
      <w:proofErr w:type="spellEnd"/>
      <w:r w:rsidRPr="00735D4F">
        <w:rPr>
          <w:rFonts w:ascii="Arial" w:hAnsi="Arial" w:cs="Arial"/>
          <w:b/>
        </w:rPr>
        <w:t xml:space="preserve"> </w:t>
      </w:r>
      <w:proofErr w:type="spellStart"/>
      <w:r w:rsidRPr="00735D4F">
        <w:rPr>
          <w:rFonts w:ascii="Arial" w:hAnsi="Arial" w:cs="Arial"/>
          <w:b/>
        </w:rPr>
        <w:t>Ltda</w:t>
      </w:r>
      <w:proofErr w:type="spellEnd"/>
      <w:r w:rsidRPr="00735D4F">
        <w:rPr>
          <w:rFonts w:ascii="Arial" w:hAnsi="Arial" w:cs="Arial"/>
        </w:rPr>
        <w:t>, R$1.575,00 (mil quinhentos e setenta e cinco reais) mensais;</w:t>
      </w:r>
    </w:p>
    <w:p w:rsidR="00EB0EF9" w:rsidRPr="00735D4F" w:rsidRDefault="00EB0EF9" w:rsidP="00EB0EF9">
      <w:pPr>
        <w:pStyle w:val="PargrafodaLista"/>
        <w:numPr>
          <w:ilvl w:val="0"/>
          <w:numId w:val="3"/>
        </w:numPr>
        <w:tabs>
          <w:tab w:val="left" w:pos="1418"/>
        </w:tabs>
        <w:spacing w:line="360" w:lineRule="auto"/>
        <w:jc w:val="both"/>
        <w:rPr>
          <w:rFonts w:ascii="Arial" w:hAnsi="Arial" w:cs="Arial"/>
        </w:rPr>
      </w:pPr>
      <w:r w:rsidRPr="00735D4F">
        <w:rPr>
          <w:rFonts w:ascii="Arial" w:hAnsi="Arial" w:cs="Arial"/>
          <w:b/>
        </w:rPr>
        <w:t>RBS Zero Hora Editora Jornalística S/A</w:t>
      </w:r>
      <w:r w:rsidRPr="00735D4F">
        <w:rPr>
          <w:rFonts w:ascii="Arial" w:hAnsi="Arial" w:cs="Arial"/>
        </w:rPr>
        <w:t xml:space="preserve">, R$ 169,00 (cento e sessenta e nove reais) por publicação em dia útil. O que resulta um gasto anual de R$ 8.450,00 (oito mil quatrocentos e cinquenta reais), para publicações todas as sextas-feiras de </w:t>
      </w:r>
      <w:r w:rsidRPr="00735D4F">
        <w:rPr>
          <w:rFonts w:ascii="Arial" w:hAnsi="Arial" w:cs="Arial"/>
        </w:rPr>
        <w:lastRenderedPageBreak/>
        <w:t>fevereiro a dezembro, mais duas publicações referentes a aniversário do município e natal, totalizando 50 publicações. Dividido por 11 meses, temos um orçamento mensal de R$ 768,18 (setecentos e sessenta e oito reais e dezoito centavos);</w:t>
      </w:r>
    </w:p>
    <w:p w:rsidR="00EB0EF9" w:rsidRPr="00735D4F" w:rsidRDefault="00EB0EF9" w:rsidP="00EB0EF9">
      <w:pPr>
        <w:pStyle w:val="PargrafodaLista"/>
        <w:numPr>
          <w:ilvl w:val="0"/>
          <w:numId w:val="3"/>
        </w:numPr>
        <w:tabs>
          <w:tab w:val="left" w:pos="1418"/>
        </w:tabs>
        <w:spacing w:line="360" w:lineRule="auto"/>
        <w:jc w:val="both"/>
        <w:rPr>
          <w:rFonts w:ascii="Arial" w:hAnsi="Arial" w:cs="Arial"/>
        </w:rPr>
      </w:pPr>
      <w:r w:rsidRPr="00735D4F">
        <w:rPr>
          <w:rFonts w:ascii="Arial" w:hAnsi="Arial" w:cs="Arial"/>
          <w:b/>
        </w:rPr>
        <w:t xml:space="preserve">Empresa Jornalística Caldas Junior </w:t>
      </w:r>
      <w:proofErr w:type="spellStart"/>
      <w:r w:rsidRPr="00735D4F">
        <w:rPr>
          <w:rFonts w:ascii="Arial" w:hAnsi="Arial" w:cs="Arial"/>
          <w:b/>
        </w:rPr>
        <w:t>Ltda</w:t>
      </w:r>
      <w:proofErr w:type="spellEnd"/>
      <w:r w:rsidRPr="00735D4F">
        <w:rPr>
          <w:rFonts w:ascii="Arial" w:hAnsi="Arial" w:cs="Arial"/>
          <w:b/>
        </w:rPr>
        <w:t>, Correio do Povo</w:t>
      </w:r>
      <w:r w:rsidRPr="00735D4F">
        <w:rPr>
          <w:rFonts w:ascii="Arial" w:hAnsi="Arial" w:cs="Arial"/>
        </w:rPr>
        <w:t>, R$ 1</w:t>
      </w:r>
      <w:r>
        <w:rPr>
          <w:rFonts w:ascii="Arial" w:hAnsi="Arial" w:cs="Arial"/>
        </w:rPr>
        <w:t>6.965,00</w:t>
      </w:r>
      <w:r w:rsidRPr="00735D4F">
        <w:rPr>
          <w:rFonts w:ascii="Arial" w:hAnsi="Arial" w:cs="Arial"/>
        </w:rPr>
        <w:t xml:space="preserve"> (</w:t>
      </w:r>
      <w:r>
        <w:rPr>
          <w:rFonts w:ascii="Arial" w:hAnsi="Arial" w:cs="Arial"/>
        </w:rPr>
        <w:t>dezesseis</w:t>
      </w:r>
      <w:r w:rsidRPr="00735D4F">
        <w:rPr>
          <w:rFonts w:ascii="Arial" w:hAnsi="Arial" w:cs="Arial"/>
        </w:rPr>
        <w:t xml:space="preserve"> mil </w:t>
      </w:r>
      <w:r>
        <w:rPr>
          <w:rFonts w:ascii="Arial" w:hAnsi="Arial" w:cs="Arial"/>
        </w:rPr>
        <w:t>novec</w:t>
      </w:r>
      <w:r w:rsidRPr="00735D4F">
        <w:rPr>
          <w:rFonts w:ascii="Arial" w:hAnsi="Arial" w:cs="Arial"/>
        </w:rPr>
        <w:t>entos e se</w:t>
      </w:r>
      <w:r>
        <w:rPr>
          <w:rFonts w:ascii="Arial" w:hAnsi="Arial" w:cs="Arial"/>
        </w:rPr>
        <w:t>ss</w:t>
      </w:r>
      <w:r w:rsidRPr="00735D4F">
        <w:rPr>
          <w:rFonts w:ascii="Arial" w:hAnsi="Arial" w:cs="Arial"/>
        </w:rPr>
        <w:t>enta e cinco reais), valor unitário de</w:t>
      </w:r>
      <w:r>
        <w:rPr>
          <w:rFonts w:ascii="Arial" w:hAnsi="Arial" w:cs="Arial"/>
        </w:rPr>
        <w:t xml:space="preserve"> </w:t>
      </w:r>
      <w:proofErr w:type="gramStart"/>
      <w:r>
        <w:rPr>
          <w:rFonts w:ascii="Arial" w:hAnsi="Arial" w:cs="Arial"/>
        </w:rPr>
        <w:t>1,5</w:t>
      </w:r>
      <w:r w:rsidRPr="00735D4F">
        <w:rPr>
          <w:rFonts w:ascii="Arial" w:hAnsi="Arial" w:cs="Arial"/>
        </w:rPr>
        <w:t xml:space="preserve"> página</w:t>
      </w:r>
      <w:proofErr w:type="gramEnd"/>
      <w:r w:rsidRPr="00735D4F">
        <w:rPr>
          <w:rFonts w:ascii="Arial" w:hAnsi="Arial" w:cs="Arial"/>
        </w:rPr>
        <w:t xml:space="preserve">, o que resulta em um gasto mensal de R$ </w:t>
      </w:r>
      <w:r>
        <w:rPr>
          <w:rFonts w:ascii="Arial" w:hAnsi="Arial" w:cs="Arial"/>
        </w:rPr>
        <w:t>1.542,27</w:t>
      </w:r>
      <w:r w:rsidRPr="00735D4F">
        <w:rPr>
          <w:rFonts w:ascii="Arial" w:hAnsi="Arial" w:cs="Arial"/>
        </w:rPr>
        <w:t xml:space="preserve"> (mil </w:t>
      </w:r>
      <w:r>
        <w:rPr>
          <w:rFonts w:ascii="Arial" w:hAnsi="Arial" w:cs="Arial"/>
        </w:rPr>
        <w:t xml:space="preserve">quinhentos e quarenta e dois </w:t>
      </w:r>
      <w:r w:rsidRPr="00735D4F">
        <w:rPr>
          <w:rFonts w:ascii="Arial" w:hAnsi="Arial" w:cs="Arial"/>
        </w:rPr>
        <w:t xml:space="preserve">reais e </w:t>
      </w:r>
      <w:r>
        <w:rPr>
          <w:rFonts w:ascii="Arial" w:hAnsi="Arial" w:cs="Arial"/>
        </w:rPr>
        <w:t xml:space="preserve">vinte e sete </w:t>
      </w:r>
      <w:r w:rsidRPr="00735D4F">
        <w:rPr>
          <w:rFonts w:ascii="Arial" w:hAnsi="Arial" w:cs="Arial"/>
        </w:rPr>
        <w:t>centavos), considerando os 11 meses de publicações anuais;</w:t>
      </w:r>
    </w:p>
    <w:p w:rsidR="00EB0EF9" w:rsidRPr="00735D4F" w:rsidRDefault="00EB0EF9" w:rsidP="00EB0EF9">
      <w:pPr>
        <w:pStyle w:val="PargrafodaLista"/>
        <w:numPr>
          <w:ilvl w:val="0"/>
          <w:numId w:val="3"/>
        </w:numPr>
        <w:tabs>
          <w:tab w:val="left" w:pos="1418"/>
        </w:tabs>
        <w:spacing w:line="360" w:lineRule="auto"/>
        <w:jc w:val="both"/>
        <w:rPr>
          <w:rFonts w:ascii="Arial" w:hAnsi="Arial" w:cs="Arial"/>
        </w:rPr>
      </w:pPr>
      <w:r w:rsidRPr="00735D4F">
        <w:rPr>
          <w:rFonts w:ascii="Arial" w:hAnsi="Arial" w:cs="Arial"/>
          <w:b/>
        </w:rPr>
        <w:t xml:space="preserve">Gráfica e Editora Bota Amarela </w:t>
      </w:r>
      <w:proofErr w:type="spellStart"/>
      <w:r w:rsidRPr="00735D4F">
        <w:rPr>
          <w:rFonts w:ascii="Arial" w:hAnsi="Arial" w:cs="Arial"/>
          <w:b/>
        </w:rPr>
        <w:t>Ltda</w:t>
      </w:r>
      <w:proofErr w:type="spellEnd"/>
      <w:r w:rsidRPr="00735D4F">
        <w:rPr>
          <w:rFonts w:ascii="Arial" w:hAnsi="Arial" w:cs="Arial"/>
          <w:b/>
        </w:rPr>
        <w:t>, Jornal Bom Dia,</w:t>
      </w:r>
      <w:r w:rsidRPr="00735D4F">
        <w:rPr>
          <w:rFonts w:ascii="Arial" w:hAnsi="Arial" w:cs="Arial"/>
        </w:rPr>
        <w:t xml:space="preserve"> R$ 500,00 (quinhentos reais) mensais para as publicações e mais R$ 4.000,00 (quatro mil reais) para as publicações referentes a aniversário do município e natal, totalizando o valor anual de R$ 9.500,00 (nove mil e quinhentos reais), resultando uma mensalidade de R$ 791,66 (setecentos e noventa e </w:t>
      </w:r>
      <w:proofErr w:type="gramStart"/>
      <w:r w:rsidRPr="00735D4F">
        <w:rPr>
          <w:rFonts w:ascii="Arial" w:hAnsi="Arial" w:cs="Arial"/>
        </w:rPr>
        <w:t>um reais</w:t>
      </w:r>
      <w:proofErr w:type="gramEnd"/>
      <w:r w:rsidRPr="00735D4F">
        <w:rPr>
          <w:rFonts w:ascii="Arial" w:hAnsi="Arial" w:cs="Arial"/>
        </w:rPr>
        <w:t xml:space="preserve"> e sessenta e seis centavos). </w:t>
      </w:r>
    </w:p>
    <w:p w:rsidR="00EB0EF9" w:rsidRPr="00735D4F" w:rsidRDefault="00EB0EF9" w:rsidP="00EB0EF9">
      <w:pPr>
        <w:tabs>
          <w:tab w:val="left" w:pos="1418"/>
        </w:tabs>
        <w:spacing w:line="360" w:lineRule="auto"/>
        <w:ind w:firstLine="1134"/>
        <w:jc w:val="both"/>
        <w:rPr>
          <w:rFonts w:ascii="Arial" w:hAnsi="Arial" w:cs="Arial"/>
          <w:b/>
        </w:rPr>
      </w:pPr>
    </w:p>
    <w:p w:rsidR="00EB0EF9" w:rsidRPr="00735D4F" w:rsidRDefault="00EB0EF9" w:rsidP="00EB0EF9">
      <w:pPr>
        <w:spacing w:line="360" w:lineRule="auto"/>
        <w:ind w:firstLine="1134"/>
        <w:jc w:val="both"/>
        <w:rPr>
          <w:rFonts w:ascii="Arial" w:hAnsi="Arial" w:cs="Arial"/>
        </w:rPr>
      </w:pPr>
      <w:r w:rsidRPr="00735D4F">
        <w:rPr>
          <w:rFonts w:ascii="Arial" w:hAnsi="Arial" w:cs="Arial"/>
        </w:rPr>
        <w:t xml:space="preserve">A empresa fornecedora de serviços </w:t>
      </w:r>
      <w:r w:rsidRPr="00342492">
        <w:rPr>
          <w:rFonts w:ascii="Arial" w:hAnsi="Arial" w:cs="Arial"/>
        </w:rPr>
        <w:t>jornalísticos</w:t>
      </w:r>
      <w:r w:rsidRPr="00735D4F">
        <w:rPr>
          <w:rFonts w:ascii="Arial" w:hAnsi="Arial" w:cs="Arial"/>
          <w:b/>
        </w:rPr>
        <w:t xml:space="preserve"> A Folha Regional, </w:t>
      </w:r>
      <w:proofErr w:type="spellStart"/>
      <w:r w:rsidRPr="00735D4F">
        <w:rPr>
          <w:rFonts w:ascii="Arial" w:hAnsi="Arial" w:cs="Arial"/>
          <w:b/>
          <w:bCs/>
        </w:rPr>
        <w:t>Neivo</w:t>
      </w:r>
      <w:proofErr w:type="spellEnd"/>
      <w:r w:rsidRPr="00735D4F">
        <w:rPr>
          <w:rFonts w:ascii="Arial" w:hAnsi="Arial" w:cs="Arial"/>
          <w:b/>
          <w:bCs/>
        </w:rPr>
        <w:t xml:space="preserve"> Ângelo Fabris - ME</w:t>
      </w:r>
      <w:r w:rsidRPr="00735D4F">
        <w:rPr>
          <w:rFonts w:ascii="Arial" w:hAnsi="Arial" w:cs="Arial"/>
        </w:rPr>
        <w:t xml:space="preserve">, empresa estabelecida na Rua Jacob </w:t>
      </w:r>
      <w:proofErr w:type="spellStart"/>
      <w:r w:rsidRPr="00735D4F">
        <w:rPr>
          <w:rFonts w:ascii="Arial" w:hAnsi="Arial" w:cs="Arial"/>
        </w:rPr>
        <w:t>Gremmelmaier</w:t>
      </w:r>
      <w:proofErr w:type="spellEnd"/>
      <w:r w:rsidRPr="00735D4F">
        <w:rPr>
          <w:rFonts w:ascii="Arial" w:hAnsi="Arial" w:cs="Arial"/>
        </w:rPr>
        <w:t xml:space="preserve">, 303, </w:t>
      </w:r>
      <w:smartTag w:uri="urn:schemas-microsoft-com:office:smarttags" w:element="PersonName">
        <w:smartTagPr>
          <w:attr w:name="ProductID" w:val="em Get￺lio Vargas"/>
        </w:smartTagPr>
        <w:r w:rsidRPr="00735D4F">
          <w:rPr>
            <w:rFonts w:ascii="Arial" w:hAnsi="Arial" w:cs="Arial"/>
          </w:rPr>
          <w:t>em Getúlio Vargas</w:t>
        </w:r>
      </w:smartTag>
      <w:r w:rsidRPr="00735D4F">
        <w:rPr>
          <w:rFonts w:ascii="Arial" w:hAnsi="Arial" w:cs="Arial"/>
        </w:rPr>
        <w:t xml:space="preserve">, Estado do Rio Grande do Sul, CNPJ n° 90.376.203/0001-70, cotou o menor valor para contratação do serviço </w:t>
      </w:r>
      <w:r w:rsidRPr="00735D4F">
        <w:rPr>
          <w:rFonts w:ascii="Arial" w:hAnsi="Arial" w:cs="Arial"/>
          <w:b/>
        </w:rPr>
        <w:t>R$ 668,00 (seiscentos e sessenta e oito reais)</w:t>
      </w:r>
      <w:r w:rsidRPr="00735D4F">
        <w:rPr>
          <w:rFonts w:ascii="Arial" w:hAnsi="Arial" w:cs="Arial"/>
        </w:rPr>
        <w:t xml:space="preserve">, dentro da especificação exigida: </w:t>
      </w:r>
      <w:r w:rsidRPr="00735D4F">
        <w:rPr>
          <w:rFonts w:ascii="Arial" w:hAnsi="Arial" w:cs="Arial"/>
          <w:i/>
        </w:rPr>
        <w:t>contratação de empresa jornalística para os serviços de divulgação semanal do “Boletim Informativo”, dos atos oficiais e demais publicidades legais e de interesse da Câmara Municipal de Vereadores de Getúlio Vargas – RS, incluindo mensagens alusivas às datas de comemoração do Dia do Aniversário do Município e Dia de Natal (colorida)</w:t>
      </w:r>
      <w:r w:rsidRPr="00735D4F">
        <w:rPr>
          <w:rFonts w:ascii="Arial" w:hAnsi="Arial" w:cs="Arial"/>
        </w:rPr>
        <w:t>.</w:t>
      </w:r>
    </w:p>
    <w:p w:rsidR="00EB0EF9" w:rsidRPr="00735D4F" w:rsidRDefault="00EB0EF9" w:rsidP="00EB0EF9">
      <w:pPr>
        <w:tabs>
          <w:tab w:val="left" w:pos="1701"/>
        </w:tabs>
        <w:spacing w:line="360" w:lineRule="auto"/>
        <w:ind w:firstLine="1134"/>
        <w:jc w:val="both"/>
        <w:rPr>
          <w:rFonts w:ascii="Arial" w:hAnsi="Arial" w:cs="Arial"/>
        </w:rPr>
      </w:pPr>
      <w:r w:rsidRPr="00735D4F">
        <w:rPr>
          <w:rFonts w:ascii="Arial" w:hAnsi="Arial" w:cs="Arial"/>
        </w:rPr>
        <w:lastRenderedPageBreak/>
        <w:t>Dito isso, a mesma esta apta a ser escolhida para a prestação do serviço, visto que ofertou o menor valor e observou as especificações necessárias para a prestação correta do serviço.</w:t>
      </w:r>
    </w:p>
    <w:p w:rsidR="00EB0EF9" w:rsidRPr="00735D4F" w:rsidRDefault="00EB0EF9" w:rsidP="00EB0EF9">
      <w:pPr>
        <w:tabs>
          <w:tab w:val="left" w:pos="1701"/>
        </w:tabs>
        <w:spacing w:line="360" w:lineRule="auto"/>
        <w:ind w:firstLine="1134"/>
        <w:jc w:val="both"/>
        <w:rPr>
          <w:rFonts w:ascii="Arial" w:hAnsi="Arial" w:cs="Arial"/>
        </w:rPr>
      </w:pPr>
      <w:r w:rsidRPr="00735D4F">
        <w:rPr>
          <w:rFonts w:ascii="Arial" w:hAnsi="Arial" w:cs="Arial"/>
        </w:rPr>
        <w:t>Assim, de acordo com o artigo 72 da Lei 14.133/2021 fica justificada a razão da escolha da empresa, devendo ser elaborado parecer jurídico e posteriormente autorização do Presidente desta Casa Legislativa.</w:t>
      </w:r>
    </w:p>
    <w:p w:rsidR="00EB0EF9" w:rsidRPr="00735D4F" w:rsidRDefault="00EB0EF9" w:rsidP="00EB0EF9">
      <w:pPr>
        <w:tabs>
          <w:tab w:val="left" w:pos="1701"/>
        </w:tabs>
        <w:spacing w:line="360" w:lineRule="auto"/>
        <w:ind w:firstLine="1134"/>
        <w:jc w:val="both"/>
        <w:rPr>
          <w:rFonts w:ascii="Arial" w:hAnsi="Arial" w:cs="Arial"/>
        </w:rPr>
      </w:pPr>
      <w:r w:rsidRPr="00735D4F">
        <w:rPr>
          <w:rFonts w:ascii="Arial" w:hAnsi="Arial" w:cs="Arial"/>
        </w:rPr>
        <w:tab/>
      </w:r>
    </w:p>
    <w:p w:rsidR="00EB0EF9" w:rsidRPr="00735D4F" w:rsidRDefault="00EB0EF9" w:rsidP="00EB0EF9">
      <w:pPr>
        <w:tabs>
          <w:tab w:val="left" w:pos="1701"/>
        </w:tabs>
        <w:spacing w:line="360" w:lineRule="auto"/>
        <w:ind w:firstLine="1134"/>
        <w:jc w:val="center"/>
        <w:rPr>
          <w:rFonts w:ascii="Arial" w:hAnsi="Arial" w:cs="Arial"/>
        </w:rPr>
      </w:pPr>
    </w:p>
    <w:p w:rsidR="00EB0EF9" w:rsidRPr="00735D4F" w:rsidRDefault="00EB0EF9" w:rsidP="00EB0EF9">
      <w:pPr>
        <w:tabs>
          <w:tab w:val="left" w:pos="1701"/>
        </w:tabs>
        <w:spacing w:line="360" w:lineRule="auto"/>
        <w:ind w:firstLine="1134"/>
        <w:jc w:val="center"/>
        <w:rPr>
          <w:rFonts w:ascii="Arial" w:hAnsi="Arial" w:cs="Arial"/>
          <w:b/>
        </w:rPr>
      </w:pPr>
    </w:p>
    <w:p w:rsidR="00EB0EF9" w:rsidRPr="00735D4F" w:rsidRDefault="00EB0EF9" w:rsidP="00EB0EF9">
      <w:pPr>
        <w:spacing w:line="360" w:lineRule="auto"/>
        <w:jc w:val="center"/>
        <w:rPr>
          <w:rFonts w:ascii="Arial" w:hAnsi="Arial" w:cs="Arial"/>
          <w:b/>
        </w:rPr>
      </w:pPr>
      <w:r w:rsidRPr="00735D4F">
        <w:rPr>
          <w:rFonts w:ascii="Arial" w:hAnsi="Arial" w:cs="Arial"/>
          <w:b/>
        </w:rPr>
        <w:t xml:space="preserve">Cristiane </w:t>
      </w:r>
      <w:proofErr w:type="spellStart"/>
      <w:r w:rsidRPr="00735D4F">
        <w:rPr>
          <w:rFonts w:ascii="Arial" w:hAnsi="Arial" w:cs="Arial"/>
          <w:b/>
        </w:rPr>
        <w:t>Piccoli</w:t>
      </w:r>
      <w:proofErr w:type="spellEnd"/>
      <w:r w:rsidRPr="00735D4F">
        <w:rPr>
          <w:rFonts w:ascii="Arial" w:hAnsi="Arial" w:cs="Arial"/>
          <w:b/>
        </w:rPr>
        <w:t xml:space="preserve"> </w:t>
      </w:r>
      <w:proofErr w:type="spellStart"/>
      <w:r w:rsidRPr="00735D4F">
        <w:rPr>
          <w:rFonts w:ascii="Arial" w:hAnsi="Arial" w:cs="Arial"/>
          <w:b/>
        </w:rPr>
        <w:t>Dalapria</w:t>
      </w:r>
      <w:proofErr w:type="spellEnd"/>
    </w:p>
    <w:p w:rsidR="00EB0EF9" w:rsidRPr="00735D4F" w:rsidRDefault="00EB0EF9" w:rsidP="00EB0EF9">
      <w:pPr>
        <w:spacing w:line="360" w:lineRule="auto"/>
        <w:jc w:val="center"/>
        <w:rPr>
          <w:rFonts w:ascii="Arial" w:hAnsi="Arial" w:cs="Arial"/>
          <w:b/>
        </w:rPr>
      </w:pPr>
      <w:r w:rsidRPr="00735D4F">
        <w:rPr>
          <w:rFonts w:ascii="Arial" w:hAnsi="Arial" w:cs="Arial"/>
          <w:b/>
        </w:rPr>
        <w:t>Diretora Administrativa</w:t>
      </w: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Pr="000263C9" w:rsidRDefault="00EB0EF9" w:rsidP="00EB0EF9">
      <w:pPr>
        <w:spacing w:line="360" w:lineRule="auto"/>
        <w:rPr>
          <w:rFonts w:ascii="Arial" w:hAnsi="Arial" w:cs="Arial"/>
          <w:b/>
        </w:rPr>
      </w:pPr>
      <w:r w:rsidRPr="001001D7">
        <w:rPr>
          <w:rFonts w:ascii="Arial" w:hAnsi="Arial" w:cs="Arial"/>
          <w:b/>
        </w:rPr>
        <w:lastRenderedPageBreak/>
        <w:t>PARECER Nº 02/2024, em 29/01/2024 – Proc. Adm. 64/2024 – DL 52/2024</w:t>
      </w:r>
    </w:p>
    <w:p w:rsidR="00EB0EF9" w:rsidRPr="000263C9" w:rsidRDefault="00EB0EF9" w:rsidP="00EB0EF9">
      <w:pPr>
        <w:spacing w:line="360" w:lineRule="auto"/>
        <w:rPr>
          <w:rFonts w:ascii="Arial" w:hAnsi="Arial" w:cs="Arial"/>
          <w:b/>
        </w:rPr>
      </w:pPr>
      <w:r w:rsidRPr="000263C9">
        <w:rPr>
          <w:rFonts w:ascii="Arial" w:hAnsi="Arial" w:cs="Arial"/>
          <w:b/>
        </w:rPr>
        <w:t xml:space="preserve"> </w:t>
      </w:r>
    </w:p>
    <w:p w:rsidR="00EB0EF9" w:rsidRPr="000263C9" w:rsidRDefault="00EB0EF9" w:rsidP="00EB0EF9">
      <w:pPr>
        <w:spacing w:line="360" w:lineRule="auto"/>
        <w:ind w:left="4111"/>
        <w:jc w:val="both"/>
        <w:rPr>
          <w:rFonts w:ascii="Arial" w:hAnsi="Arial" w:cs="Arial"/>
          <w:b/>
          <w:i/>
        </w:rPr>
      </w:pPr>
      <w:proofErr w:type="gramStart"/>
      <w:r w:rsidRPr="000263C9">
        <w:rPr>
          <w:rFonts w:ascii="Arial" w:hAnsi="Arial" w:cs="Arial"/>
          <w:b/>
          <w:i/>
        </w:rPr>
        <w:t>Dispensa</w:t>
      </w:r>
      <w:proofErr w:type="gramEnd"/>
      <w:r w:rsidRPr="000263C9">
        <w:rPr>
          <w:rFonts w:ascii="Arial" w:hAnsi="Arial" w:cs="Arial"/>
          <w:b/>
          <w:i/>
        </w:rPr>
        <w:t xml:space="preserve"> de licitação, para contratação de empresa jornalística para os serviços de divulgação semanal do “Boletim Informativo”, dos atos oficiais e demais publicidades legais e de interesse da Câmara Municipal de Vereadores de Getúlio Vargas – RS, incluindo mensagens alusivas às datas de comemoração do Dia do Aniversário do Município e Dia de Natal (colorida);</w:t>
      </w:r>
    </w:p>
    <w:p w:rsidR="00EB0EF9" w:rsidRPr="000263C9" w:rsidRDefault="00EB0EF9" w:rsidP="00EB0EF9">
      <w:pPr>
        <w:spacing w:line="360" w:lineRule="auto"/>
        <w:ind w:left="4111"/>
        <w:jc w:val="both"/>
        <w:rPr>
          <w:rFonts w:ascii="Arial" w:hAnsi="Arial" w:cs="Arial"/>
        </w:rPr>
      </w:pPr>
    </w:p>
    <w:p w:rsidR="00EB0EF9" w:rsidRPr="000263C9" w:rsidRDefault="00EB0EF9" w:rsidP="00EB0EF9">
      <w:pPr>
        <w:tabs>
          <w:tab w:val="left" w:pos="1418"/>
        </w:tabs>
        <w:spacing w:line="360" w:lineRule="auto"/>
        <w:ind w:firstLine="1140"/>
        <w:jc w:val="both"/>
        <w:rPr>
          <w:rFonts w:ascii="Arial" w:hAnsi="Arial" w:cs="Arial"/>
        </w:rPr>
      </w:pPr>
      <w:r w:rsidRPr="000263C9">
        <w:rPr>
          <w:rFonts w:ascii="Arial" w:hAnsi="Arial" w:cs="Arial"/>
        </w:rPr>
        <w:tab/>
        <w:t>Tendo em vista a solicitação do Presidente desta Casa Legislativa de abertura de Processo para contratação de empresa jornalística para os serviços de divulgação semanal do “Boletim Informativo”, dos atos oficiais e publicações legais da Câmara Municipal de Vereadores de Getúlio Vargas – RS, o parecer é no seguinte sentido.</w:t>
      </w:r>
    </w:p>
    <w:p w:rsidR="00EB0EF9" w:rsidRPr="000263C9" w:rsidRDefault="00EB0EF9" w:rsidP="00EB0EF9">
      <w:pPr>
        <w:tabs>
          <w:tab w:val="left" w:pos="1418"/>
        </w:tabs>
        <w:spacing w:line="360" w:lineRule="auto"/>
        <w:ind w:firstLine="1140"/>
        <w:jc w:val="both"/>
        <w:rPr>
          <w:rFonts w:ascii="Arial" w:hAnsi="Arial" w:cs="Arial"/>
        </w:rPr>
      </w:pPr>
      <w:r w:rsidRPr="000263C9">
        <w:rPr>
          <w:rFonts w:ascii="Arial" w:hAnsi="Arial" w:cs="Arial"/>
        </w:rPr>
        <w:t xml:space="preserve">A contratação em questão, </w:t>
      </w:r>
      <w:r w:rsidRPr="000263C9">
        <w:rPr>
          <w:rFonts w:ascii="Arial" w:hAnsi="Arial" w:cs="Arial"/>
          <w:i/>
        </w:rPr>
        <w:t xml:space="preserve">a priori, </w:t>
      </w:r>
      <w:r w:rsidRPr="000263C9">
        <w:rPr>
          <w:rFonts w:ascii="Arial" w:hAnsi="Arial" w:cs="Arial"/>
        </w:rPr>
        <w:t xml:space="preserve">enquadra-se em um dos casos de dispensa de licitação, eis que observado </w:t>
      </w:r>
      <w:r w:rsidRPr="000263C9">
        <w:rPr>
          <w:rFonts w:ascii="Arial" w:hAnsi="Arial" w:cs="Arial"/>
          <w:i/>
        </w:rPr>
        <w:t>o artigo 75, inciso II, da Lei 14.133 de 01/04/2021</w:t>
      </w:r>
      <w:r w:rsidRPr="000263C9">
        <w:rPr>
          <w:rFonts w:ascii="Arial" w:hAnsi="Arial" w:cs="Arial"/>
        </w:rPr>
        <w:t xml:space="preserve">, que reza a dispensa de licitação para contratação de serviços ou compras até o limite de R$ 50.000,00 (cinquenta mil reais). </w:t>
      </w:r>
    </w:p>
    <w:p w:rsidR="00EB0EF9" w:rsidRPr="000263C9" w:rsidRDefault="00EB0EF9" w:rsidP="00EB0EF9">
      <w:pPr>
        <w:tabs>
          <w:tab w:val="left" w:pos="1418"/>
        </w:tabs>
        <w:spacing w:line="360" w:lineRule="auto"/>
        <w:ind w:firstLine="1134"/>
        <w:jc w:val="both"/>
        <w:rPr>
          <w:rFonts w:ascii="Arial" w:hAnsi="Arial" w:cs="Arial"/>
        </w:rPr>
      </w:pPr>
      <w:r w:rsidRPr="000263C9">
        <w:rPr>
          <w:rFonts w:ascii="Arial" w:hAnsi="Arial" w:cs="Arial"/>
        </w:rPr>
        <w:t xml:space="preserve">Foram observadas as regras da lei de licitações n° 14.133/2021, tendo sido feita prévia pesquisa de mercado, e constatada a estimativa de despesa, tendo sido solicitados orçamentos em diversas empresas conhecidas que atuam na área e que satisfatoriamente fornecem o serviço, foram também consultados dados no LICITACON e em bancos de dados públicos, além de pesquisa de mídia especializada, cumprindo o artigo 23, inciso IV e o artigo 72, inciso II da Lei 14.133/2021. </w:t>
      </w:r>
    </w:p>
    <w:p w:rsidR="00EB0EF9" w:rsidRPr="000263C9" w:rsidRDefault="00EB0EF9" w:rsidP="00EB0EF9">
      <w:pPr>
        <w:tabs>
          <w:tab w:val="left" w:pos="1418"/>
        </w:tabs>
        <w:spacing w:line="360" w:lineRule="auto"/>
        <w:ind w:firstLine="1134"/>
        <w:jc w:val="both"/>
        <w:rPr>
          <w:rFonts w:ascii="Arial" w:hAnsi="Arial" w:cs="Arial"/>
        </w:rPr>
      </w:pPr>
      <w:r w:rsidRPr="000263C9">
        <w:rPr>
          <w:rFonts w:ascii="Arial" w:hAnsi="Arial" w:cs="Arial"/>
        </w:rPr>
        <w:lastRenderedPageBreak/>
        <w:t xml:space="preserve"> Neste interim, tendo em vista que os orçamentos apresentados não ultrapassam o limite estabelecido, a licitação é dispensável.</w:t>
      </w:r>
    </w:p>
    <w:p w:rsidR="00EB0EF9" w:rsidRPr="000263C9" w:rsidRDefault="00EB0EF9" w:rsidP="00EB0EF9">
      <w:pPr>
        <w:tabs>
          <w:tab w:val="left" w:pos="1418"/>
        </w:tabs>
        <w:spacing w:line="360" w:lineRule="auto"/>
        <w:ind w:firstLine="1134"/>
        <w:jc w:val="both"/>
        <w:rPr>
          <w:rFonts w:ascii="Arial" w:hAnsi="Arial" w:cs="Arial"/>
        </w:rPr>
      </w:pPr>
      <w:r w:rsidRPr="000263C9">
        <w:rPr>
          <w:rFonts w:ascii="Arial" w:hAnsi="Arial" w:cs="Arial"/>
        </w:rPr>
        <w:t xml:space="preserve">Foi respeitado o artigo 75, paragrafo 3°. Sendo realizada a divulgação do aviso no sitio eletrônico oficial, pelo prazo de 03 dias úteis, com a especificação do objeto pretendido e com a manifestação de interesse desta Casa Legislativa em obter propostas adicionais de eventuais interessados, visando </w:t>
      </w:r>
      <w:proofErr w:type="gramStart"/>
      <w:r w:rsidRPr="000263C9">
        <w:rPr>
          <w:rFonts w:ascii="Arial" w:hAnsi="Arial" w:cs="Arial"/>
        </w:rPr>
        <w:t>a</w:t>
      </w:r>
      <w:proofErr w:type="gramEnd"/>
      <w:r w:rsidRPr="000263C9">
        <w:rPr>
          <w:rFonts w:ascii="Arial" w:hAnsi="Arial" w:cs="Arial"/>
        </w:rPr>
        <w:t xml:space="preserve"> seleção da proposta mais vantajosa.</w:t>
      </w:r>
    </w:p>
    <w:p w:rsidR="00EB0EF9" w:rsidRPr="000263C9" w:rsidRDefault="00EB0EF9" w:rsidP="00EB0EF9">
      <w:pPr>
        <w:tabs>
          <w:tab w:val="left" w:pos="1418"/>
        </w:tabs>
        <w:spacing w:line="360" w:lineRule="auto"/>
        <w:ind w:firstLine="1134"/>
        <w:jc w:val="both"/>
        <w:rPr>
          <w:rFonts w:ascii="Arial" w:hAnsi="Arial" w:cs="Arial"/>
        </w:rPr>
      </w:pPr>
      <w:r w:rsidRPr="000263C9">
        <w:rPr>
          <w:rFonts w:ascii="Arial" w:hAnsi="Arial" w:cs="Arial"/>
        </w:rPr>
        <w:t xml:space="preserve">Foi demonstrada a existência de recursos orçamentários para com o compromisso a ser firmado, conforme determina o artigo 72, inciso IV, da Lei 14.133/2021. </w:t>
      </w:r>
    </w:p>
    <w:p w:rsidR="00EB0EF9" w:rsidRDefault="00EB0EF9" w:rsidP="00EB0EF9">
      <w:pPr>
        <w:tabs>
          <w:tab w:val="left" w:pos="1418"/>
        </w:tabs>
        <w:spacing w:line="360" w:lineRule="auto"/>
        <w:ind w:firstLine="1140"/>
        <w:jc w:val="both"/>
        <w:rPr>
          <w:rFonts w:ascii="Arial" w:hAnsi="Arial" w:cs="Arial"/>
        </w:rPr>
      </w:pPr>
      <w:r w:rsidRPr="000263C9">
        <w:rPr>
          <w:rFonts w:ascii="Arial" w:hAnsi="Arial" w:cs="Arial"/>
        </w:rPr>
        <w:t>Em relação ao valor da contratação pretendida, percebe-se que foram cotadas inúmeras empresas, estando concorrendo para fornecer o serviço pretendido</w:t>
      </w:r>
      <w:r>
        <w:rPr>
          <w:rFonts w:ascii="Arial" w:hAnsi="Arial" w:cs="Arial"/>
        </w:rPr>
        <w:t>:</w:t>
      </w:r>
    </w:p>
    <w:p w:rsidR="00EB0EF9" w:rsidRDefault="00EB0EF9" w:rsidP="00EB0EF9">
      <w:pPr>
        <w:tabs>
          <w:tab w:val="left" w:pos="1418"/>
        </w:tabs>
        <w:spacing w:line="360" w:lineRule="auto"/>
        <w:ind w:firstLine="1140"/>
        <w:jc w:val="both"/>
        <w:rPr>
          <w:rFonts w:ascii="Arial" w:hAnsi="Arial" w:cs="Arial"/>
        </w:rPr>
      </w:pPr>
    </w:p>
    <w:tbl>
      <w:tblPr>
        <w:tblStyle w:val="Tabelacomgrade"/>
        <w:tblW w:w="0" w:type="auto"/>
        <w:tblLook w:val="04A0" w:firstRow="1" w:lastRow="0" w:firstColumn="1" w:lastColumn="0" w:noHBand="0" w:noVBand="1"/>
      </w:tblPr>
      <w:tblGrid>
        <w:gridCol w:w="769"/>
        <w:gridCol w:w="5011"/>
        <w:gridCol w:w="2940"/>
      </w:tblGrid>
      <w:tr w:rsidR="00EB0EF9" w:rsidRPr="00506E2A" w:rsidTr="00834E7C">
        <w:tc>
          <w:tcPr>
            <w:tcW w:w="817" w:type="dxa"/>
          </w:tcPr>
          <w:p w:rsidR="00EB0EF9" w:rsidRPr="00506E2A" w:rsidRDefault="00EB0EF9" w:rsidP="00834E7C">
            <w:pPr>
              <w:tabs>
                <w:tab w:val="left" w:pos="1418"/>
              </w:tabs>
              <w:spacing w:line="360" w:lineRule="auto"/>
              <w:jc w:val="both"/>
              <w:rPr>
                <w:rFonts w:ascii="Arial" w:hAnsi="Arial" w:cs="Arial"/>
                <w:b/>
              </w:rPr>
            </w:pPr>
          </w:p>
        </w:tc>
        <w:tc>
          <w:tcPr>
            <w:tcW w:w="5324" w:type="dxa"/>
          </w:tcPr>
          <w:p w:rsidR="00EB0EF9" w:rsidRPr="00506E2A" w:rsidRDefault="00EB0EF9" w:rsidP="00834E7C">
            <w:pPr>
              <w:tabs>
                <w:tab w:val="left" w:pos="1418"/>
              </w:tabs>
              <w:spacing w:line="360" w:lineRule="auto"/>
              <w:jc w:val="both"/>
              <w:rPr>
                <w:rFonts w:ascii="Arial" w:hAnsi="Arial" w:cs="Arial"/>
                <w:b/>
              </w:rPr>
            </w:pPr>
            <w:r w:rsidRPr="00506E2A">
              <w:rPr>
                <w:rFonts w:ascii="Arial" w:hAnsi="Arial" w:cs="Arial"/>
                <w:b/>
              </w:rPr>
              <w:t>Empresa</w:t>
            </w:r>
          </w:p>
        </w:tc>
        <w:tc>
          <w:tcPr>
            <w:tcW w:w="3071" w:type="dxa"/>
          </w:tcPr>
          <w:p w:rsidR="00EB0EF9" w:rsidRPr="00506E2A" w:rsidRDefault="00EB0EF9" w:rsidP="00834E7C">
            <w:pPr>
              <w:tabs>
                <w:tab w:val="left" w:pos="1418"/>
              </w:tabs>
              <w:spacing w:line="360" w:lineRule="auto"/>
              <w:jc w:val="both"/>
              <w:rPr>
                <w:rFonts w:ascii="Arial" w:hAnsi="Arial" w:cs="Arial"/>
                <w:b/>
              </w:rPr>
            </w:pPr>
            <w:r w:rsidRPr="00506E2A">
              <w:rPr>
                <w:rFonts w:ascii="Arial" w:hAnsi="Arial" w:cs="Arial"/>
                <w:b/>
              </w:rPr>
              <w:t>Valor do orçamento mensal</w:t>
            </w:r>
          </w:p>
        </w:tc>
      </w:tr>
      <w:tr w:rsidR="00EB0EF9" w:rsidTr="00834E7C">
        <w:tc>
          <w:tcPr>
            <w:tcW w:w="817" w:type="dxa"/>
          </w:tcPr>
          <w:p w:rsidR="00EB0EF9" w:rsidRPr="001001D7" w:rsidRDefault="00EB0EF9" w:rsidP="00EB0EF9">
            <w:pPr>
              <w:pStyle w:val="PargrafodaLista"/>
              <w:numPr>
                <w:ilvl w:val="0"/>
                <w:numId w:val="2"/>
              </w:numPr>
              <w:tabs>
                <w:tab w:val="left" w:pos="1418"/>
              </w:tabs>
              <w:spacing w:after="200" w:line="360" w:lineRule="auto"/>
              <w:jc w:val="both"/>
              <w:rPr>
                <w:rFonts w:ascii="Arial" w:hAnsi="Arial" w:cs="Arial"/>
              </w:rPr>
            </w:pPr>
          </w:p>
        </w:tc>
        <w:tc>
          <w:tcPr>
            <w:tcW w:w="5324" w:type="dxa"/>
          </w:tcPr>
          <w:p w:rsidR="00EB0EF9" w:rsidRPr="001001D7" w:rsidRDefault="00EB0EF9" w:rsidP="00834E7C">
            <w:pPr>
              <w:tabs>
                <w:tab w:val="left" w:pos="1418"/>
              </w:tabs>
              <w:spacing w:line="360" w:lineRule="auto"/>
              <w:jc w:val="both"/>
              <w:rPr>
                <w:rFonts w:ascii="Arial" w:hAnsi="Arial" w:cs="Arial"/>
              </w:rPr>
            </w:pPr>
            <w:r w:rsidRPr="001001D7">
              <w:rPr>
                <w:rFonts w:ascii="Arial" w:hAnsi="Arial" w:cs="Arial"/>
                <w:bCs/>
              </w:rPr>
              <w:t>NEIVO ÂNGELO FABRIS – ME,</w:t>
            </w:r>
            <w:r w:rsidRPr="001001D7">
              <w:rPr>
                <w:rFonts w:ascii="Arial" w:hAnsi="Arial" w:cs="Arial"/>
              </w:rPr>
              <w:t xml:space="preserve"> Jornal A Folha </w:t>
            </w:r>
            <w:proofErr w:type="gramStart"/>
            <w:r w:rsidRPr="001001D7">
              <w:rPr>
                <w:rFonts w:ascii="Arial" w:hAnsi="Arial" w:cs="Arial"/>
              </w:rPr>
              <w:t>Regional</w:t>
            </w:r>
            <w:proofErr w:type="gramEnd"/>
          </w:p>
        </w:tc>
        <w:tc>
          <w:tcPr>
            <w:tcW w:w="3071" w:type="dxa"/>
          </w:tcPr>
          <w:p w:rsidR="00EB0EF9" w:rsidRDefault="00EB0EF9" w:rsidP="00834E7C">
            <w:pPr>
              <w:tabs>
                <w:tab w:val="left" w:pos="1418"/>
              </w:tabs>
              <w:spacing w:line="360" w:lineRule="auto"/>
              <w:jc w:val="both"/>
              <w:rPr>
                <w:rFonts w:ascii="Arial" w:hAnsi="Arial" w:cs="Arial"/>
              </w:rPr>
            </w:pPr>
            <w:r>
              <w:rPr>
                <w:rFonts w:ascii="Arial" w:hAnsi="Arial" w:cs="Arial"/>
              </w:rPr>
              <w:t>R$ 668,00</w:t>
            </w:r>
          </w:p>
        </w:tc>
      </w:tr>
      <w:tr w:rsidR="00EB0EF9" w:rsidTr="00834E7C">
        <w:tc>
          <w:tcPr>
            <w:tcW w:w="817" w:type="dxa"/>
          </w:tcPr>
          <w:p w:rsidR="00EB0EF9" w:rsidRPr="001001D7" w:rsidRDefault="00EB0EF9" w:rsidP="00EB0EF9">
            <w:pPr>
              <w:pStyle w:val="PargrafodaLista"/>
              <w:numPr>
                <w:ilvl w:val="0"/>
                <w:numId w:val="2"/>
              </w:numPr>
              <w:tabs>
                <w:tab w:val="left" w:pos="1418"/>
              </w:tabs>
              <w:spacing w:after="200" w:line="360" w:lineRule="auto"/>
              <w:jc w:val="both"/>
              <w:rPr>
                <w:rFonts w:ascii="Arial" w:hAnsi="Arial" w:cs="Arial"/>
              </w:rPr>
            </w:pPr>
          </w:p>
        </w:tc>
        <w:tc>
          <w:tcPr>
            <w:tcW w:w="5324" w:type="dxa"/>
          </w:tcPr>
          <w:p w:rsidR="00EB0EF9" w:rsidRPr="001001D7" w:rsidRDefault="00EB0EF9" w:rsidP="00834E7C">
            <w:pPr>
              <w:tabs>
                <w:tab w:val="left" w:pos="1418"/>
              </w:tabs>
              <w:spacing w:line="360" w:lineRule="auto"/>
              <w:jc w:val="both"/>
              <w:rPr>
                <w:rFonts w:ascii="Arial" w:hAnsi="Arial" w:cs="Arial"/>
              </w:rPr>
            </w:pPr>
            <w:r w:rsidRPr="001001D7">
              <w:rPr>
                <w:rFonts w:ascii="Arial" w:hAnsi="Arial" w:cs="Arial"/>
              </w:rPr>
              <w:t xml:space="preserve">Empresa jornalística e de audiovisual Tribuna </w:t>
            </w:r>
            <w:proofErr w:type="spellStart"/>
            <w:r w:rsidRPr="001001D7">
              <w:rPr>
                <w:rFonts w:ascii="Arial" w:hAnsi="Arial" w:cs="Arial"/>
              </w:rPr>
              <w:t>Getuliense</w:t>
            </w:r>
            <w:proofErr w:type="spellEnd"/>
            <w:r w:rsidRPr="001001D7">
              <w:rPr>
                <w:rFonts w:ascii="Arial" w:hAnsi="Arial" w:cs="Arial"/>
              </w:rPr>
              <w:t xml:space="preserve"> </w:t>
            </w:r>
            <w:proofErr w:type="spellStart"/>
            <w:r w:rsidRPr="001001D7">
              <w:rPr>
                <w:rFonts w:ascii="Arial" w:hAnsi="Arial" w:cs="Arial"/>
              </w:rPr>
              <w:t>Ltda</w:t>
            </w:r>
            <w:proofErr w:type="spellEnd"/>
          </w:p>
        </w:tc>
        <w:tc>
          <w:tcPr>
            <w:tcW w:w="3071" w:type="dxa"/>
          </w:tcPr>
          <w:p w:rsidR="00EB0EF9" w:rsidRDefault="00EB0EF9" w:rsidP="00834E7C">
            <w:pPr>
              <w:tabs>
                <w:tab w:val="left" w:pos="1418"/>
              </w:tabs>
              <w:spacing w:line="360" w:lineRule="auto"/>
              <w:jc w:val="both"/>
              <w:rPr>
                <w:rFonts w:ascii="Arial" w:hAnsi="Arial" w:cs="Arial"/>
              </w:rPr>
            </w:pPr>
            <w:r w:rsidRPr="00735D4F">
              <w:rPr>
                <w:rFonts w:ascii="Arial" w:hAnsi="Arial" w:cs="Arial"/>
              </w:rPr>
              <w:t>R$</w:t>
            </w:r>
            <w:r>
              <w:rPr>
                <w:rFonts w:ascii="Arial" w:hAnsi="Arial" w:cs="Arial"/>
              </w:rPr>
              <w:t xml:space="preserve"> </w:t>
            </w:r>
            <w:r w:rsidRPr="00735D4F">
              <w:rPr>
                <w:rFonts w:ascii="Arial" w:hAnsi="Arial" w:cs="Arial"/>
              </w:rPr>
              <w:t>1.575,00</w:t>
            </w:r>
          </w:p>
        </w:tc>
      </w:tr>
      <w:tr w:rsidR="00EB0EF9" w:rsidTr="00834E7C">
        <w:tc>
          <w:tcPr>
            <w:tcW w:w="817" w:type="dxa"/>
          </w:tcPr>
          <w:p w:rsidR="00EB0EF9" w:rsidRPr="001001D7" w:rsidRDefault="00EB0EF9" w:rsidP="00EB0EF9">
            <w:pPr>
              <w:pStyle w:val="PargrafodaLista"/>
              <w:numPr>
                <w:ilvl w:val="0"/>
                <w:numId w:val="2"/>
              </w:numPr>
              <w:tabs>
                <w:tab w:val="left" w:pos="1418"/>
              </w:tabs>
              <w:spacing w:after="200" w:line="360" w:lineRule="auto"/>
              <w:jc w:val="both"/>
              <w:rPr>
                <w:rFonts w:ascii="Arial" w:hAnsi="Arial" w:cs="Arial"/>
              </w:rPr>
            </w:pPr>
          </w:p>
        </w:tc>
        <w:tc>
          <w:tcPr>
            <w:tcW w:w="5324" w:type="dxa"/>
          </w:tcPr>
          <w:p w:rsidR="00EB0EF9" w:rsidRPr="001001D7" w:rsidRDefault="00EB0EF9" w:rsidP="00834E7C">
            <w:pPr>
              <w:tabs>
                <w:tab w:val="left" w:pos="1418"/>
              </w:tabs>
              <w:spacing w:line="360" w:lineRule="auto"/>
              <w:jc w:val="both"/>
              <w:rPr>
                <w:rFonts w:ascii="Arial" w:hAnsi="Arial" w:cs="Arial"/>
              </w:rPr>
            </w:pPr>
            <w:r w:rsidRPr="001001D7">
              <w:rPr>
                <w:rFonts w:ascii="Arial" w:hAnsi="Arial" w:cs="Arial"/>
              </w:rPr>
              <w:t>RBS Zero Hora Editora Jornalística S/A</w:t>
            </w:r>
          </w:p>
        </w:tc>
        <w:tc>
          <w:tcPr>
            <w:tcW w:w="3071" w:type="dxa"/>
          </w:tcPr>
          <w:p w:rsidR="00EB0EF9" w:rsidRDefault="00EB0EF9" w:rsidP="00834E7C">
            <w:pPr>
              <w:tabs>
                <w:tab w:val="left" w:pos="1418"/>
              </w:tabs>
              <w:spacing w:line="360" w:lineRule="auto"/>
              <w:jc w:val="both"/>
              <w:rPr>
                <w:rFonts w:ascii="Arial" w:hAnsi="Arial" w:cs="Arial"/>
              </w:rPr>
            </w:pPr>
            <w:r w:rsidRPr="00735D4F">
              <w:rPr>
                <w:rFonts w:ascii="Arial" w:hAnsi="Arial" w:cs="Arial"/>
              </w:rPr>
              <w:t>R$ 768,18</w:t>
            </w:r>
          </w:p>
        </w:tc>
      </w:tr>
      <w:tr w:rsidR="00EB0EF9" w:rsidTr="00834E7C">
        <w:tc>
          <w:tcPr>
            <w:tcW w:w="817" w:type="dxa"/>
          </w:tcPr>
          <w:p w:rsidR="00EB0EF9" w:rsidRPr="001001D7" w:rsidRDefault="00EB0EF9" w:rsidP="00EB0EF9">
            <w:pPr>
              <w:pStyle w:val="PargrafodaLista"/>
              <w:numPr>
                <w:ilvl w:val="0"/>
                <w:numId w:val="2"/>
              </w:numPr>
              <w:tabs>
                <w:tab w:val="left" w:pos="1418"/>
              </w:tabs>
              <w:spacing w:after="200" w:line="360" w:lineRule="auto"/>
              <w:jc w:val="both"/>
              <w:rPr>
                <w:rFonts w:ascii="Arial" w:hAnsi="Arial" w:cs="Arial"/>
              </w:rPr>
            </w:pPr>
          </w:p>
        </w:tc>
        <w:tc>
          <w:tcPr>
            <w:tcW w:w="5324" w:type="dxa"/>
          </w:tcPr>
          <w:p w:rsidR="00EB0EF9" w:rsidRPr="001001D7" w:rsidRDefault="00EB0EF9" w:rsidP="00834E7C">
            <w:pPr>
              <w:tabs>
                <w:tab w:val="left" w:pos="1418"/>
              </w:tabs>
              <w:spacing w:line="360" w:lineRule="auto"/>
              <w:jc w:val="both"/>
              <w:rPr>
                <w:rFonts w:ascii="Arial" w:hAnsi="Arial" w:cs="Arial"/>
              </w:rPr>
            </w:pPr>
            <w:r w:rsidRPr="001001D7">
              <w:rPr>
                <w:rFonts w:ascii="Arial" w:hAnsi="Arial" w:cs="Arial"/>
              </w:rPr>
              <w:t xml:space="preserve">Empresa Jornalística Caldas Junior </w:t>
            </w:r>
            <w:proofErr w:type="spellStart"/>
            <w:r w:rsidRPr="001001D7">
              <w:rPr>
                <w:rFonts w:ascii="Arial" w:hAnsi="Arial" w:cs="Arial"/>
              </w:rPr>
              <w:t>Ltda</w:t>
            </w:r>
            <w:proofErr w:type="spellEnd"/>
            <w:r w:rsidRPr="001001D7">
              <w:rPr>
                <w:rFonts w:ascii="Arial" w:hAnsi="Arial" w:cs="Arial"/>
              </w:rPr>
              <w:t xml:space="preserve">, Correio do </w:t>
            </w:r>
            <w:proofErr w:type="gramStart"/>
            <w:r w:rsidRPr="001001D7">
              <w:rPr>
                <w:rFonts w:ascii="Arial" w:hAnsi="Arial" w:cs="Arial"/>
              </w:rPr>
              <w:t>Povo</w:t>
            </w:r>
            <w:proofErr w:type="gramEnd"/>
          </w:p>
        </w:tc>
        <w:tc>
          <w:tcPr>
            <w:tcW w:w="3071" w:type="dxa"/>
          </w:tcPr>
          <w:p w:rsidR="00EB0EF9" w:rsidRDefault="00EB0EF9" w:rsidP="00834E7C">
            <w:pPr>
              <w:tabs>
                <w:tab w:val="left" w:pos="1418"/>
              </w:tabs>
              <w:spacing w:line="360" w:lineRule="auto"/>
              <w:jc w:val="both"/>
              <w:rPr>
                <w:rFonts w:ascii="Arial" w:hAnsi="Arial" w:cs="Arial"/>
              </w:rPr>
            </w:pPr>
            <w:r w:rsidRPr="00735D4F">
              <w:rPr>
                <w:rFonts w:ascii="Arial" w:hAnsi="Arial" w:cs="Arial"/>
              </w:rPr>
              <w:t>R$ 1.</w:t>
            </w:r>
            <w:r>
              <w:rPr>
                <w:rFonts w:ascii="Arial" w:hAnsi="Arial" w:cs="Arial"/>
              </w:rPr>
              <w:t>542,27</w:t>
            </w:r>
          </w:p>
        </w:tc>
      </w:tr>
      <w:tr w:rsidR="00EB0EF9" w:rsidTr="00834E7C">
        <w:tc>
          <w:tcPr>
            <w:tcW w:w="817" w:type="dxa"/>
          </w:tcPr>
          <w:p w:rsidR="00EB0EF9" w:rsidRPr="001001D7" w:rsidRDefault="00EB0EF9" w:rsidP="00EB0EF9">
            <w:pPr>
              <w:pStyle w:val="PargrafodaLista"/>
              <w:numPr>
                <w:ilvl w:val="0"/>
                <w:numId w:val="2"/>
              </w:numPr>
              <w:tabs>
                <w:tab w:val="left" w:pos="1418"/>
              </w:tabs>
              <w:spacing w:after="200" w:line="360" w:lineRule="auto"/>
              <w:jc w:val="both"/>
              <w:rPr>
                <w:rFonts w:ascii="Arial" w:hAnsi="Arial" w:cs="Arial"/>
              </w:rPr>
            </w:pPr>
          </w:p>
        </w:tc>
        <w:tc>
          <w:tcPr>
            <w:tcW w:w="5324" w:type="dxa"/>
          </w:tcPr>
          <w:p w:rsidR="00EB0EF9" w:rsidRPr="001001D7" w:rsidRDefault="00EB0EF9" w:rsidP="00834E7C">
            <w:pPr>
              <w:tabs>
                <w:tab w:val="left" w:pos="1418"/>
              </w:tabs>
              <w:spacing w:line="360" w:lineRule="auto"/>
              <w:jc w:val="both"/>
              <w:rPr>
                <w:rFonts w:ascii="Arial" w:hAnsi="Arial" w:cs="Arial"/>
              </w:rPr>
            </w:pPr>
            <w:r w:rsidRPr="001001D7">
              <w:rPr>
                <w:rFonts w:ascii="Arial" w:hAnsi="Arial" w:cs="Arial"/>
              </w:rPr>
              <w:t xml:space="preserve">Gráfica e Editora Bota Amarela </w:t>
            </w:r>
            <w:proofErr w:type="spellStart"/>
            <w:r w:rsidRPr="001001D7">
              <w:rPr>
                <w:rFonts w:ascii="Arial" w:hAnsi="Arial" w:cs="Arial"/>
              </w:rPr>
              <w:t>Ltda</w:t>
            </w:r>
            <w:proofErr w:type="spellEnd"/>
            <w:r w:rsidRPr="001001D7">
              <w:rPr>
                <w:rFonts w:ascii="Arial" w:hAnsi="Arial" w:cs="Arial"/>
              </w:rPr>
              <w:t xml:space="preserve">, Jornal Bom </w:t>
            </w:r>
            <w:proofErr w:type="gramStart"/>
            <w:r w:rsidRPr="001001D7">
              <w:rPr>
                <w:rFonts w:ascii="Arial" w:hAnsi="Arial" w:cs="Arial"/>
              </w:rPr>
              <w:t>Dia</w:t>
            </w:r>
            <w:proofErr w:type="gramEnd"/>
          </w:p>
        </w:tc>
        <w:tc>
          <w:tcPr>
            <w:tcW w:w="3071" w:type="dxa"/>
          </w:tcPr>
          <w:p w:rsidR="00EB0EF9" w:rsidRDefault="00EB0EF9" w:rsidP="00834E7C">
            <w:pPr>
              <w:tabs>
                <w:tab w:val="left" w:pos="1418"/>
              </w:tabs>
              <w:spacing w:line="360" w:lineRule="auto"/>
              <w:jc w:val="both"/>
              <w:rPr>
                <w:rFonts w:ascii="Arial" w:hAnsi="Arial" w:cs="Arial"/>
              </w:rPr>
            </w:pPr>
            <w:r w:rsidRPr="00735D4F">
              <w:rPr>
                <w:rFonts w:ascii="Arial" w:hAnsi="Arial" w:cs="Arial"/>
              </w:rPr>
              <w:t>R$ 791,66</w:t>
            </w:r>
          </w:p>
        </w:tc>
      </w:tr>
    </w:tbl>
    <w:p w:rsidR="00EB0EF9" w:rsidRDefault="00EB0EF9" w:rsidP="00EB0EF9">
      <w:pPr>
        <w:tabs>
          <w:tab w:val="left" w:pos="1418"/>
        </w:tabs>
        <w:spacing w:line="360" w:lineRule="auto"/>
        <w:ind w:firstLine="1140"/>
        <w:jc w:val="both"/>
        <w:rPr>
          <w:rFonts w:ascii="Arial" w:hAnsi="Arial" w:cs="Arial"/>
        </w:rPr>
      </w:pPr>
    </w:p>
    <w:p w:rsidR="00EB0EF9" w:rsidRPr="000263C9" w:rsidRDefault="00EB0EF9" w:rsidP="00EB0EF9">
      <w:pPr>
        <w:tabs>
          <w:tab w:val="left" w:pos="1418"/>
        </w:tabs>
        <w:spacing w:line="360" w:lineRule="auto"/>
        <w:ind w:firstLine="1140"/>
        <w:jc w:val="both"/>
        <w:rPr>
          <w:rFonts w:ascii="Arial" w:hAnsi="Arial" w:cs="Arial"/>
        </w:rPr>
      </w:pPr>
      <w:r>
        <w:rPr>
          <w:rFonts w:ascii="Arial" w:hAnsi="Arial" w:cs="Arial"/>
        </w:rPr>
        <w:t>P</w:t>
      </w:r>
      <w:r w:rsidRPr="000263C9">
        <w:rPr>
          <w:rFonts w:ascii="Arial" w:hAnsi="Arial" w:cs="Arial"/>
        </w:rPr>
        <w:t xml:space="preserve">ortanto são </w:t>
      </w:r>
      <w:r>
        <w:rPr>
          <w:rFonts w:ascii="Arial" w:hAnsi="Arial" w:cs="Arial"/>
        </w:rPr>
        <w:t xml:space="preserve">05 </w:t>
      </w:r>
      <w:r w:rsidRPr="000263C9">
        <w:rPr>
          <w:rFonts w:ascii="Arial" w:hAnsi="Arial" w:cs="Arial"/>
        </w:rPr>
        <w:t>orçamentos analisados.</w:t>
      </w:r>
    </w:p>
    <w:p w:rsidR="00EB0EF9" w:rsidRPr="000263C9" w:rsidRDefault="00EB0EF9" w:rsidP="00EB0EF9">
      <w:pPr>
        <w:tabs>
          <w:tab w:val="left" w:pos="1418"/>
        </w:tabs>
        <w:spacing w:line="360" w:lineRule="auto"/>
        <w:ind w:firstLine="1140"/>
        <w:jc w:val="both"/>
        <w:rPr>
          <w:rFonts w:ascii="Arial" w:hAnsi="Arial" w:cs="Arial"/>
        </w:rPr>
      </w:pPr>
      <w:r w:rsidRPr="000263C9">
        <w:rPr>
          <w:rFonts w:ascii="Arial" w:hAnsi="Arial" w:cs="Arial"/>
        </w:rPr>
        <w:t xml:space="preserve">A empresa </w:t>
      </w:r>
      <w:r w:rsidRPr="00735D4F">
        <w:rPr>
          <w:rFonts w:ascii="Arial" w:hAnsi="Arial" w:cs="Arial"/>
        </w:rPr>
        <w:t xml:space="preserve">A empresa fornecedora de serviços </w:t>
      </w:r>
      <w:r w:rsidRPr="00342492">
        <w:rPr>
          <w:rFonts w:ascii="Arial" w:hAnsi="Arial" w:cs="Arial"/>
        </w:rPr>
        <w:t>jornalísticos</w:t>
      </w:r>
      <w:r w:rsidRPr="00735D4F">
        <w:rPr>
          <w:rFonts w:ascii="Arial" w:hAnsi="Arial" w:cs="Arial"/>
          <w:b/>
        </w:rPr>
        <w:t xml:space="preserve"> A Folha Regional, </w:t>
      </w:r>
      <w:proofErr w:type="spellStart"/>
      <w:r w:rsidRPr="00735D4F">
        <w:rPr>
          <w:rFonts w:ascii="Arial" w:hAnsi="Arial" w:cs="Arial"/>
          <w:b/>
          <w:bCs/>
        </w:rPr>
        <w:t>Neivo</w:t>
      </w:r>
      <w:proofErr w:type="spellEnd"/>
      <w:r w:rsidRPr="00735D4F">
        <w:rPr>
          <w:rFonts w:ascii="Arial" w:hAnsi="Arial" w:cs="Arial"/>
          <w:b/>
          <w:bCs/>
        </w:rPr>
        <w:t xml:space="preserve"> Ângelo Fabris - ME</w:t>
      </w:r>
      <w:r w:rsidRPr="00735D4F">
        <w:rPr>
          <w:rFonts w:ascii="Arial" w:hAnsi="Arial" w:cs="Arial"/>
        </w:rPr>
        <w:t xml:space="preserve">, empresa estabelecida na Rua Jacob </w:t>
      </w:r>
      <w:proofErr w:type="spellStart"/>
      <w:r w:rsidRPr="00735D4F">
        <w:rPr>
          <w:rFonts w:ascii="Arial" w:hAnsi="Arial" w:cs="Arial"/>
        </w:rPr>
        <w:t>Gremmelmaier</w:t>
      </w:r>
      <w:proofErr w:type="spellEnd"/>
      <w:r w:rsidRPr="00735D4F">
        <w:rPr>
          <w:rFonts w:ascii="Arial" w:hAnsi="Arial" w:cs="Arial"/>
        </w:rPr>
        <w:t xml:space="preserve">, 303, em Getúlio Vargas, Estado do Rio Grande do Sul, CNPJ </w:t>
      </w:r>
      <w:r w:rsidRPr="00735D4F">
        <w:rPr>
          <w:rFonts w:ascii="Arial" w:hAnsi="Arial" w:cs="Arial"/>
        </w:rPr>
        <w:lastRenderedPageBreak/>
        <w:t xml:space="preserve">n° 90.376.203/0001-70, </w:t>
      </w:r>
      <w:r w:rsidRPr="000263C9">
        <w:rPr>
          <w:rFonts w:ascii="Arial" w:hAnsi="Arial" w:cs="Arial"/>
        </w:rPr>
        <w:t xml:space="preserve">apresentou cotação em menor valor, qual seja, </w:t>
      </w:r>
      <w:r w:rsidRPr="00735D4F">
        <w:rPr>
          <w:rFonts w:ascii="Arial" w:hAnsi="Arial" w:cs="Arial"/>
          <w:b/>
        </w:rPr>
        <w:t>R$ 668,00 (seiscentos e sessenta e oito reais)</w:t>
      </w:r>
      <w:r w:rsidRPr="000263C9">
        <w:rPr>
          <w:rFonts w:ascii="Arial" w:hAnsi="Arial" w:cs="Arial"/>
        </w:rPr>
        <w:t>, pelo serviço com as especificações pretendidas. Assim, percebe-se que a contratação de tal objeto não extrapola o limite legal previsto no art. 75, inc. II da Lei 14.133/2021, possibilitando a contratação da empresa que apresentou o menor orçamento com dispensa a licitação.</w:t>
      </w:r>
    </w:p>
    <w:p w:rsidR="00EB0EF9" w:rsidRPr="000263C9" w:rsidRDefault="00EB0EF9" w:rsidP="00EB0EF9">
      <w:pPr>
        <w:tabs>
          <w:tab w:val="left" w:pos="1418"/>
        </w:tabs>
        <w:spacing w:line="360" w:lineRule="auto"/>
        <w:ind w:firstLine="1134"/>
        <w:jc w:val="both"/>
        <w:rPr>
          <w:rFonts w:ascii="Arial" w:hAnsi="Arial" w:cs="Arial"/>
        </w:rPr>
      </w:pPr>
      <w:r w:rsidRPr="000263C9">
        <w:rPr>
          <w:rFonts w:ascii="Arial" w:hAnsi="Arial" w:cs="Arial"/>
        </w:rPr>
        <w:t xml:space="preserve">Em consideração ao artigo 72, VI e VII, foi apresentada justificativa demonstrando a razão da escolha da empresa a ser contratada, em função do melhor valor ofertado, tendo sido pesquisado em </w:t>
      </w:r>
      <w:r>
        <w:rPr>
          <w:rFonts w:ascii="Arial" w:hAnsi="Arial" w:cs="Arial"/>
        </w:rPr>
        <w:t>05</w:t>
      </w:r>
      <w:r w:rsidRPr="000263C9">
        <w:rPr>
          <w:rFonts w:ascii="Arial" w:hAnsi="Arial" w:cs="Arial"/>
        </w:rPr>
        <w:t xml:space="preserve"> diferentes empresas, que são todas as que fornecem o serviço no município, de forma satisfatória, não esquecendo que por tratar-se de uma cidade pequena, poucos jornais circulam, e foram solicitadas cotações em todos, a fim de proporcionar o acesso ao maior n</w:t>
      </w:r>
      <w:r>
        <w:rPr>
          <w:rFonts w:ascii="Arial" w:hAnsi="Arial" w:cs="Arial"/>
        </w:rPr>
        <w:t>ú</w:t>
      </w:r>
      <w:r w:rsidRPr="000263C9">
        <w:rPr>
          <w:rFonts w:ascii="Arial" w:hAnsi="Arial" w:cs="Arial"/>
        </w:rPr>
        <w:t>mero de pessoas abrangendo a população desta localidade.</w:t>
      </w:r>
    </w:p>
    <w:p w:rsidR="00EB0EF9" w:rsidRPr="000263C9" w:rsidRDefault="00EB0EF9" w:rsidP="00EB0EF9">
      <w:pPr>
        <w:tabs>
          <w:tab w:val="left" w:pos="1418"/>
        </w:tabs>
        <w:spacing w:line="360" w:lineRule="auto"/>
        <w:ind w:firstLine="1140"/>
        <w:jc w:val="both"/>
        <w:rPr>
          <w:rFonts w:ascii="Arial" w:hAnsi="Arial" w:cs="Arial"/>
        </w:rPr>
      </w:pPr>
      <w:r w:rsidRPr="000263C9">
        <w:rPr>
          <w:rFonts w:ascii="Arial" w:hAnsi="Arial" w:cs="Arial"/>
        </w:rPr>
        <w:t>Portanto, conclui-se que para a aquisição do serviço pretendido, desde que permaneça dentro dos parâmetros acima citados, inclusive valor, e existindo dotação orçamentária para tanto, bem como não tenha ocorrido outras contratações de objetos de mesma natureza que no somatório extrapolem o limite legal, a licitação é dispensável de acordo com o artigo 75 inciso II, da Lei 14.133/2021, podendo o Administrador contratar com a empresa que apresentou o menor valor de orçamento.</w:t>
      </w:r>
    </w:p>
    <w:p w:rsidR="00EB0EF9" w:rsidRPr="000263C9" w:rsidRDefault="00EB0EF9" w:rsidP="00EB0EF9">
      <w:pPr>
        <w:tabs>
          <w:tab w:val="left" w:pos="1418"/>
        </w:tabs>
        <w:spacing w:line="360" w:lineRule="auto"/>
        <w:ind w:firstLine="1140"/>
        <w:jc w:val="both"/>
        <w:rPr>
          <w:rFonts w:ascii="Arial" w:hAnsi="Arial" w:cs="Arial"/>
        </w:rPr>
      </w:pPr>
      <w:r w:rsidRPr="000263C9">
        <w:rPr>
          <w:rFonts w:ascii="Arial" w:hAnsi="Arial" w:cs="Arial"/>
        </w:rPr>
        <w:t xml:space="preserve">Da mesma forma, a empresa a ser contratada deverá juntar os documentos necessários para a realização do contrato, principalmente, as certidões negativas de débitos fiscais federal, estadual e municipal, certidão negativa do FGTS, certidão negativa de débitos trabalhistas, e demais documentações exigidas de praxe.     </w:t>
      </w:r>
    </w:p>
    <w:p w:rsidR="00EB0EF9" w:rsidRPr="000263C9" w:rsidRDefault="00EB0EF9" w:rsidP="00EB0EF9">
      <w:pPr>
        <w:tabs>
          <w:tab w:val="left" w:pos="1418"/>
        </w:tabs>
        <w:spacing w:line="360" w:lineRule="auto"/>
        <w:ind w:firstLine="1140"/>
        <w:jc w:val="both"/>
        <w:rPr>
          <w:rFonts w:ascii="Arial" w:hAnsi="Arial" w:cs="Arial"/>
        </w:rPr>
      </w:pPr>
      <w:r w:rsidRPr="000263C9">
        <w:rPr>
          <w:rFonts w:ascii="Arial" w:hAnsi="Arial" w:cs="Arial"/>
          <w:b/>
        </w:rPr>
        <w:t>Diante do exposto</w:t>
      </w:r>
      <w:r w:rsidRPr="000263C9">
        <w:rPr>
          <w:rFonts w:ascii="Arial" w:hAnsi="Arial" w:cs="Arial"/>
        </w:rPr>
        <w:t xml:space="preserve">, o presente parecer é no sentido da possibilidade de contratação do serviço jornalístico pretendido, com dispensa de licitação, desde que exista dotação orçamentária para tanto, bem como não tenha ocorrido outras contratações de objetos de mesma natureza que no </w:t>
      </w:r>
      <w:r w:rsidRPr="000263C9">
        <w:rPr>
          <w:rFonts w:ascii="Arial" w:hAnsi="Arial" w:cs="Arial"/>
        </w:rPr>
        <w:lastRenderedPageBreak/>
        <w:t>somatório extrapolem o limite legal, desde que sejam seguidos os requisitos acima demonstrados, em especial pela Lei de Licitações.</w:t>
      </w:r>
    </w:p>
    <w:p w:rsidR="00EB0EF9" w:rsidRPr="000263C9" w:rsidRDefault="00EB0EF9" w:rsidP="00EB0EF9">
      <w:pPr>
        <w:tabs>
          <w:tab w:val="left" w:pos="1418"/>
        </w:tabs>
        <w:spacing w:line="360" w:lineRule="auto"/>
        <w:jc w:val="both"/>
        <w:rPr>
          <w:rFonts w:ascii="Arial" w:hAnsi="Arial" w:cs="Arial"/>
        </w:rPr>
      </w:pPr>
    </w:p>
    <w:p w:rsidR="00EB0EF9" w:rsidRPr="000263C9" w:rsidRDefault="00EB0EF9" w:rsidP="00EB0EF9">
      <w:pPr>
        <w:tabs>
          <w:tab w:val="left" w:pos="1418"/>
          <w:tab w:val="left" w:pos="2127"/>
        </w:tabs>
        <w:spacing w:line="360" w:lineRule="auto"/>
        <w:jc w:val="both"/>
        <w:rPr>
          <w:rFonts w:ascii="Arial" w:hAnsi="Arial" w:cs="Arial"/>
        </w:rPr>
      </w:pPr>
      <w:r w:rsidRPr="000263C9">
        <w:rPr>
          <w:rFonts w:ascii="Arial" w:hAnsi="Arial" w:cs="Arial"/>
        </w:rPr>
        <w:tab/>
        <w:t xml:space="preserve">É o parecer.  </w:t>
      </w:r>
    </w:p>
    <w:p w:rsidR="00EB0EF9" w:rsidRPr="000263C9" w:rsidRDefault="00EB0EF9" w:rsidP="00EB0EF9">
      <w:pPr>
        <w:tabs>
          <w:tab w:val="left" w:pos="1418"/>
        </w:tabs>
        <w:spacing w:line="360" w:lineRule="auto"/>
        <w:jc w:val="both"/>
        <w:rPr>
          <w:rFonts w:ascii="Arial" w:hAnsi="Arial" w:cs="Arial"/>
        </w:rPr>
      </w:pPr>
      <w:r w:rsidRPr="000263C9">
        <w:rPr>
          <w:rFonts w:ascii="Arial" w:hAnsi="Arial" w:cs="Arial"/>
        </w:rPr>
        <w:tab/>
      </w:r>
    </w:p>
    <w:p w:rsidR="00EB0EF9" w:rsidRPr="000263C9" w:rsidRDefault="00EB0EF9" w:rsidP="00EB0EF9">
      <w:pPr>
        <w:tabs>
          <w:tab w:val="left" w:pos="1418"/>
        </w:tabs>
        <w:spacing w:line="360" w:lineRule="auto"/>
        <w:jc w:val="both"/>
        <w:rPr>
          <w:rFonts w:ascii="Arial" w:hAnsi="Arial" w:cs="Arial"/>
        </w:rPr>
      </w:pPr>
      <w:r w:rsidRPr="000263C9">
        <w:rPr>
          <w:rFonts w:ascii="Arial" w:hAnsi="Arial" w:cs="Arial"/>
        </w:rPr>
        <w:tab/>
        <w:t xml:space="preserve">Getúlio Vargas/RS, </w:t>
      </w:r>
      <w:r>
        <w:rPr>
          <w:rFonts w:ascii="Arial" w:hAnsi="Arial" w:cs="Arial"/>
        </w:rPr>
        <w:t>29</w:t>
      </w:r>
      <w:r w:rsidRPr="000263C9">
        <w:rPr>
          <w:rFonts w:ascii="Arial" w:hAnsi="Arial" w:cs="Arial"/>
        </w:rPr>
        <w:t xml:space="preserve"> de Janeiro de 2024.</w:t>
      </w:r>
    </w:p>
    <w:p w:rsidR="00EB0EF9" w:rsidRPr="000263C9" w:rsidRDefault="00EB0EF9" w:rsidP="00EB0EF9">
      <w:pPr>
        <w:spacing w:line="360" w:lineRule="auto"/>
        <w:jc w:val="both"/>
        <w:rPr>
          <w:rFonts w:ascii="Arial" w:hAnsi="Arial" w:cs="Arial"/>
        </w:rPr>
      </w:pPr>
      <w:r w:rsidRPr="000263C9">
        <w:rPr>
          <w:rFonts w:ascii="Arial" w:hAnsi="Arial" w:cs="Arial"/>
        </w:rPr>
        <w:tab/>
      </w:r>
      <w:r w:rsidRPr="000263C9">
        <w:rPr>
          <w:rFonts w:ascii="Arial" w:hAnsi="Arial" w:cs="Arial"/>
        </w:rPr>
        <w:tab/>
      </w:r>
    </w:p>
    <w:p w:rsidR="00EB0EF9" w:rsidRPr="000263C9" w:rsidRDefault="00EB0EF9" w:rsidP="00EB0EF9">
      <w:pPr>
        <w:spacing w:line="360" w:lineRule="auto"/>
        <w:jc w:val="both"/>
        <w:rPr>
          <w:rFonts w:ascii="Arial" w:hAnsi="Arial" w:cs="Arial"/>
        </w:rPr>
      </w:pPr>
    </w:p>
    <w:p w:rsidR="00EB0EF9" w:rsidRPr="000263C9" w:rsidRDefault="00EB0EF9" w:rsidP="00EB0EF9">
      <w:pPr>
        <w:spacing w:line="360" w:lineRule="auto"/>
        <w:jc w:val="both"/>
        <w:rPr>
          <w:rFonts w:ascii="Arial" w:hAnsi="Arial" w:cs="Arial"/>
        </w:rPr>
      </w:pPr>
    </w:p>
    <w:p w:rsidR="00EB0EF9" w:rsidRPr="000263C9" w:rsidRDefault="00EB0EF9" w:rsidP="00EB0EF9">
      <w:pPr>
        <w:spacing w:line="360" w:lineRule="auto"/>
        <w:jc w:val="center"/>
        <w:rPr>
          <w:rFonts w:ascii="Arial" w:hAnsi="Arial" w:cs="Arial"/>
          <w:b/>
        </w:rPr>
      </w:pPr>
      <w:r w:rsidRPr="000263C9">
        <w:rPr>
          <w:rFonts w:ascii="Arial" w:hAnsi="Arial" w:cs="Arial"/>
          <w:b/>
        </w:rPr>
        <w:t xml:space="preserve">Larissa Salgado </w:t>
      </w:r>
      <w:proofErr w:type="spellStart"/>
      <w:r w:rsidRPr="000263C9">
        <w:rPr>
          <w:rFonts w:ascii="Arial" w:hAnsi="Arial" w:cs="Arial"/>
          <w:b/>
        </w:rPr>
        <w:t>Karpinski</w:t>
      </w:r>
      <w:proofErr w:type="spellEnd"/>
    </w:p>
    <w:p w:rsidR="00EB0EF9" w:rsidRPr="000263C9" w:rsidRDefault="00EB0EF9" w:rsidP="00EB0EF9">
      <w:pPr>
        <w:pStyle w:val="Recuodecorpodetexto"/>
        <w:spacing w:line="360" w:lineRule="auto"/>
        <w:ind w:left="0"/>
        <w:jc w:val="center"/>
        <w:rPr>
          <w:rFonts w:ascii="Arial" w:hAnsi="Arial" w:cs="Arial"/>
          <w:b/>
        </w:rPr>
      </w:pPr>
      <w:r w:rsidRPr="000263C9">
        <w:rPr>
          <w:rFonts w:ascii="Arial" w:hAnsi="Arial" w:cs="Arial"/>
          <w:b/>
        </w:rPr>
        <w:t>OAB/RS 71.929</w:t>
      </w:r>
    </w:p>
    <w:p w:rsidR="00EB0EF9" w:rsidRPr="000263C9" w:rsidRDefault="00EB0EF9" w:rsidP="00EB0EF9">
      <w:pPr>
        <w:pStyle w:val="Recuodecorpodetexto"/>
        <w:spacing w:line="360" w:lineRule="auto"/>
        <w:ind w:left="0"/>
        <w:jc w:val="center"/>
        <w:rPr>
          <w:rFonts w:ascii="Arial" w:hAnsi="Arial" w:cs="Arial"/>
          <w:b/>
        </w:rPr>
      </w:pPr>
      <w:r w:rsidRPr="000263C9">
        <w:rPr>
          <w:rFonts w:ascii="Arial" w:hAnsi="Arial" w:cs="Arial"/>
          <w:b/>
        </w:rPr>
        <w:t>Assessora Jurídica</w:t>
      </w:r>
    </w:p>
    <w:p w:rsidR="00EB0EF9" w:rsidRPr="000263C9" w:rsidRDefault="00EB0EF9" w:rsidP="00EB0EF9">
      <w:pPr>
        <w:spacing w:line="360" w:lineRule="auto"/>
        <w:jc w:val="center"/>
        <w:rPr>
          <w:b/>
        </w:rPr>
      </w:pPr>
      <w:r w:rsidRPr="000263C9">
        <w:rPr>
          <w:rFonts w:ascii="Arial" w:hAnsi="Arial" w:cs="Arial"/>
          <w:b/>
        </w:rPr>
        <w:t>Câmara de Vereadores de Getúlio Vargas</w:t>
      </w:r>
    </w:p>
    <w:p w:rsidR="00EB0EF9" w:rsidRPr="000263C9" w:rsidRDefault="00EB0EF9" w:rsidP="00EB0EF9">
      <w:pPr>
        <w:tabs>
          <w:tab w:val="left" w:pos="1418"/>
        </w:tabs>
        <w:spacing w:line="360" w:lineRule="auto"/>
        <w:ind w:firstLine="1140"/>
        <w:jc w:val="both"/>
        <w:rPr>
          <w:rFonts w:ascii="Arial" w:hAnsi="Arial" w:cs="Arial"/>
        </w:rPr>
      </w:pPr>
    </w:p>
    <w:p w:rsidR="00EB0EF9" w:rsidRPr="000263C9" w:rsidRDefault="00EB0EF9" w:rsidP="00EB0EF9">
      <w:pPr>
        <w:tabs>
          <w:tab w:val="left" w:pos="1418"/>
        </w:tabs>
        <w:spacing w:line="360" w:lineRule="auto"/>
        <w:ind w:firstLine="1140"/>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Default="00EB0EF9" w:rsidP="00513FA9">
      <w:pPr>
        <w:spacing w:line="360" w:lineRule="auto"/>
        <w:ind w:left="1134"/>
        <w:jc w:val="both"/>
        <w:rPr>
          <w:rFonts w:ascii="Arial" w:hAnsi="Arial" w:cs="Arial"/>
        </w:rPr>
      </w:pPr>
    </w:p>
    <w:p w:rsidR="00EB0EF9" w:rsidRPr="00CD188B" w:rsidRDefault="00EB0EF9" w:rsidP="00513FA9">
      <w:pPr>
        <w:spacing w:line="360" w:lineRule="auto"/>
        <w:ind w:left="1134"/>
        <w:jc w:val="both"/>
        <w:rPr>
          <w:rFonts w:ascii="Arial" w:hAnsi="Arial" w:cs="Arial"/>
        </w:rPr>
      </w:pPr>
    </w:p>
    <w:p w:rsidR="00513FA9" w:rsidRPr="00CD188B" w:rsidRDefault="00513FA9" w:rsidP="00513FA9">
      <w:pPr>
        <w:spacing w:line="360" w:lineRule="auto"/>
        <w:jc w:val="right"/>
        <w:rPr>
          <w:rFonts w:ascii="Arial" w:hAnsi="Arial" w:cs="Arial"/>
        </w:rPr>
      </w:pPr>
      <w:r w:rsidRPr="00CD188B">
        <w:rPr>
          <w:rFonts w:ascii="Arial" w:hAnsi="Arial" w:cs="Arial"/>
        </w:rPr>
        <w:lastRenderedPageBreak/>
        <w:t xml:space="preserve">Getúlio Vargas/RS, </w:t>
      </w:r>
      <w:r w:rsidR="00787C24">
        <w:rPr>
          <w:rFonts w:ascii="Arial" w:hAnsi="Arial" w:cs="Arial"/>
        </w:rPr>
        <w:t xml:space="preserve">29 </w:t>
      </w:r>
      <w:r w:rsidRPr="00CD188B">
        <w:rPr>
          <w:rFonts w:ascii="Arial" w:hAnsi="Arial" w:cs="Arial"/>
        </w:rPr>
        <w:t>de Janeiro de 2024.</w:t>
      </w:r>
    </w:p>
    <w:p w:rsidR="00513FA9" w:rsidRDefault="00513FA9" w:rsidP="00513FA9">
      <w:pPr>
        <w:spacing w:line="360" w:lineRule="auto"/>
        <w:jc w:val="center"/>
        <w:rPr>
          <w:rFonts w:ascii="Arial" w:hAnsi="Arial" w:cs="Arial"/>
          <w:b/>
          <w:u w:val="single"/>
        </w:rPr>
      </w:pPr>
    </w:p>
    <w:p w:rsidR="00513FA9" w:rsidRPr="00CD188B" w:rsidRDefault="00513FA9" w:rsidP="00513FA9">
      <w:pPr>
        <w:spacing w:line="360" w:lineRule="auto"/>
        <w:jc w:val="center"/>
        <w:rPr>
          <w:rFonts w:ascii="Arial" w:hAnsi="Arial" w:cs="Arial"/>
          <w:b/>
          <w:u w:val="single"/>
        </w:rPr>
      </w:pPr>
    </w:p>
    <w:p w:rsidR="00513FA9" w:rsidRPr="0032333C" w:rsidRDefault="00513FA9" w:rsidP="00513FA9">
      <w:pPr>
        <w:spacing w:line="360" w:lineRule="auto"/>
        <w:jc w:val="center"/>
        <w:rPr>
          <w:rFonts w:ascii="Arial" w:hAnsi="Arial" w:cs="Arial"/>
          <w:b/>
          <w:u w:val="single"/>
        </w:rPr>
      </w:pPr>
      <w:r>
        <w:rPr>
          <w:rFonts w:ascii="Arial" w:hAnsi="Arial" w:cs="Arial"/>
          <w:b/>
          <w:u w:val="single"/>
        </w:rPr>
        <w:t>D</w:t>
      </w:r>
      <w:r w:rsidRPr="0032333C">
        <w:rPr>
          <w:rFonts w:ascii="Arial" w:hAnsi="Arial" w:cs="Arial"/>
          <w:b/>
          <w:u w:val="single"/>
        </w:rPr>
        <w:t>ECISÃO</w:t>
      </w:r>
    </w:p>
    <w:p w:rsidR="00513FA9" w:rsidRDefault="00513FA9" w:rsidP="00513FA9">
      <w:pPr>
        <w:spacing w:line="360" w:lineRule="auto"/>
        <w:jc w:val="right"/>
        <w:rPr>
          <w:rFonts w:ascii="Arial" w:hAnsi="Arial" w:cs="Arial"/>
        </w:rPr>
      </w:pPr>
    </w:p>
    <w:p w:rsidR="00513FA9" w:rsidRPr="0032333C" w:rsidRDefault="00513FA9" w:rsidP="00513FA9">
      <w:pPr>
        <w:spacing w:line="360" w:lineRule="auto"/>
        <w:jc w:val="right"/>
        <w:rPr>
          <w:rFonts w:ascii="Arial" w:hAnsi="Arial" w:cs="Arial"/>
        </w:rPr>
      </w:pPr>
    </w:p>
    <w:p w:rsidR="0016223B" w:rsidRPr="0016223B" w:rsidRDefault="00513FA9" w:rsidP="0016223B">
      <w:pPr>
        <w:tabs>
          <w:tab w:val="left" w:pos="1134"/>
        </w:tabs>
        <w:spacing w:line="360" w:lineRule="auto"/>
        <w:ind w:firstLine="1134"/>
        <w:jc w:val="both"/>
        <w:rPr>
          <w:rFonts w:ascii="Arial" w:hAnsi="Arial" w:cs="Arial"/>
        </w:rPr>
      </w:pPr>
      <w:r w:rsidRPr="0032333C">
        <w:rPr>
          <w:rFonts w:ascii="Arial" w:hAnsi="Arial" w:cs="Arial"/>
        </w:rPr>
        <w:tab/>
      </w:r>
      <w:r w:rsidR="0016223B" w:rsidRPr="0016223B">
        <w:rPr>
          <w:rFonts w:ascii="Arial" w:hAnsi="Arial" w:cs="Arial"/>
        </w:rPr>
        <w:t>Tendo em vista a necessidade de contratação dos serviços de divulgação semanal do “Boletim Informativo”, dos atos oficiais e publicações legais, da Câmara Municipal de Vereadores de Getúlio Vargas – RS, incluindo mensagens alusivas às datas de comemoração do Dia do Aniversário do Município e Dia de Natal (colorida); e analisando os orçamentos apresentados no presente processo, determino a contratação, com dispensa de licitação, da empresa</w:t>
      </w:r>
      <w:r w:rsidR="00787C24">
        <w:rPr>
          <w:rFonts w:ascii="Arial" w:hAnsi="Arial" w:cs="Arial"/>
        </w:rPr>
        <w:t xml:space="preserve"> </w:t>
      </w:r>
      <w:r w:rsidR="00787C24" w:rsidRPr="00735D4F">
        <w:rPr>
          <w:rFonts w:ascii="Arial" w:hAnsi="Arial" w:cs="Arial"/>
        </w:rPr>
        <w:t xml:space="preserve">fornecedora de serviços </w:t>
      </w:r>
      <w:r w:rsidR="00787C24" w:rsidRPr="00342492">
        <w:rPr>
          <w:rFonts w:ascii="Arial" w:hAnsi="Arial" w:cs="Arial"/>
        </w:rPr>
        <w:t>jornalísticos</w:t>
      </w:r>
      <w:r w:rsidR="00787C24" w:rsidRPr="00735D4F">
        <w:rPr>
          <w:rFonts w:ascii="Arial" w:hAnsi="Arial" w:cs="Arial"/>
          <w:b/>
        </w:rPr>
        <w:t xml:space="preserve"> A Folha Regional, </w:t>
      </w:r>
      <w:proofErr w:type="spellStart"/>
      <w:r w:rsidR="00787C24" w:rsidRPr="00735D4F">
        <w:rPr>
          <w:rFonts w:ascii="Arial" w:hAnsi="Arial" w:cs="Arial"/>
          <w:b/>
          <w:bCs/>
        </w:rPr>
        <w:t>Neivo</w:t>
      </w:r>
      <w:proofErr w:type="spellEnd"/>
      <w:r w:rsidR="00787C24" w:rsidRPr="00735D4F">
        <w:rPr>
          <w:rFonts w:ascii="Arial" w:hAnsi="Arial" w:cs="Arial"/>
          <w:b/>
          <w:bCs/>
        </w:rPr>
        <w:t xml:space="preserve"> Ângelo Fabris - ME</w:t>
      </w:r>
      <w:r w:rsidR="00787C24" w:rsidRPr="00735D4F">
        <w:rPr>
          <w:rFonts w:ascii="Arial" w:hAnsi="Arial" w:cs="Arial"/>
        </w:rPr>
        <w:t xml:space="preserve">, empresa estabelecida na Rua Jacob </w:t>
      </w:r>
      <w:proofErr w:type="spellStart"/>
      <w:r w:rsidR="00787C24" w:rsidRPr="00735D4F">
        <w:rPr>
          <w:rFonts w:ascii="Arial" w:hAnsi="Arial" w:cs="Arial"/>
        </w:rPr>
        <w:t>Gremmelmaier</w:t>
      </w:r>
      <w:proofErr w:type="spellEnd"/>
      <w:r w:rsidR="00787C24" w:rsidRPr="00735D4F">
        <w:rPr>
          <w:rFonts w:ascii="Arial" w:hAnsi="Arial" w:cs="Arial"/>
        </w:rPr>
        <w:t xml:space="preserve">, 303, em Getúlio Vargas, Estado do Rio Grande do Sul, CNPJ n° 90.376.203/0001-70, </w:t>
      </w:r>
      <w:r w:rsidR="0016223B" w:rsidRPr="0016223B">
        <w:rPr>
          <w:rFonts w:ascii="Arial" w:hAnsi="Arial" w:cs="Arial"/>
        </w:rPr>
        <w:t>nos termos de seu orçamento, tendo em vista o menor valor orçado por esta empresa.</w:t>
      </w:r>
    </w:p>
    <w:p w:rsidR="00513FA9" w:rsidRDefault="00513FA9" w:rsidP="00513FA9">
      <w:pPr>
        <w:tabs>
          <w:tab w:val="left" w:pos="0"/>
        </w:tabs>
        <w:spacing w:line="360" w:lineRule="auto"/>
        <w:ind w:firstLine="1134"/>
        <w:jc w:val="both"/>
        <w:rPr>
          <w:rFonts w:ascii="Arial" w:hAnsi="Arial" w:cs="Arial"/>
        </w:rPr>
      </w:pPr>
      <w:r w:rsidRPr="0032333C">
        <w:rPr>
          <w:rFonts w:ascii="Arial" w:hAnsi="Arial" w:cs="Arial"/>
        </w:rPr>
        <w:t>Os orçamentos apresentados para a respectiva contratação foram os seguintes:</w:t>
      </w:r>
    </w:p>
    <w:p w:rsidR="00513FA9" w:rsidRPr="0032333C" w:rsidRDefault="00513FA9" w:rsidP="00513FA9">
      <w:pPr>
        <w:tabs>
          <w:tab w:val="left" w:pos="0"/>
        </w:tabs>
        <w:spacing w:line="360" w:lineRule="auto"/>
        <w:ind w:firstLine="1134"/>
        <w:jc w:val="both"/>
        <w:rPr>
          <w:rFonts w:ascii="Arial" w:hAnsi="Arial" w:cs="Arial"/>
        </w:rPr>
      </w:pPr>
    </w:p>
    <w:tbl>
      <w:tblPr>
        <w:tblStyle w:val="Tabelacomgrade"/>
        <w:tblW w:w="0" w:type="auto"/>
        <w:tblLook w:val="04A0" w:firstRow="1" w:lastRow="0" w:firstColumn="1" w:lastColumn="0" w:noHBand="0" w:noVBand="1"/>
      </w:tblPr>
      <w:tblGrid>
        <w:gridCol w:w="769"/>
        <w:gridCol w:w="5011"/>
        <w:gridCol w:w="2940"/>
      </w:tblGrid>
      <w:tr w:rsidR="00787C24" w:rsidRPr="00787C24" w:rsidTr="001B5597">
        <w:tc>
          <w:tcPr>
            <w:tcW w:w="817" w:type="dxa"/>
          </w:tcPr>
          <w:p w:rsidR="00787C24" w:rsidRPr="00787C24" w:rsidRDefault="00787C24" w:rsidP="001B5597">
            <w:pPr>
              <w:tabs>
                <w:tab w:val="left" w:pos="1418"/>
              </w:tabs>
              <w:spacing w:line="360" w:lineRule="auto"/>
              <w:jc w:val="both"/>
              <w:rPr>
                <w:rFonts w:ascii="Arial" w:hAnsi="Arial" w:cs="Arial"/>
                <w:b/>
              </w:rPr>
            </w:pPr>
          </w:p>
        </w:tc>
        <w:tc>
          <w:tcPr>
            <w:tcW w:w="5324" w:type="dxa"/>
          </w:tcPr>
          <w:p w:rsidR="00787C24" w:rsidRPr="00787C24" w:rsidRDefault="00787C24" w:rsidP="001B5597">
            <w:pPr>
              <w:tabs>
                <w:tab w:val="left" w:pos="1418"/>
              </w:tabs>
              <w:spacing w:line="360" w:lineRule="auto"/>
              <w:jc w:val="both"/>
              <w:rPr>
                <w:rFonts w:ascii="Arial" w:hAnsi="Arial" w:cs="Arial"/>
                <w:b/>
              </w:rPr>
            </w:pPr>
            <w:r w:rsidRPr="00787C24">
              <w:rPr>
                <w:rFonts w:ascii="Arial" w:hAnsi="Arial" w:cs="Arial"/>
                <w:b/>
              </w:rPr>
              <w:t>Empresa</w:t>
            </w:r>
          </w:p>
        </w:tc>
        <w:tc>
          <w:tcPr>
            <w:tcW w:w="3071" w:type="dxa"/>
          </w:tcPr>
          <w:p w:rsidR="00787C24" w:rsidRPr="00787C24" w:rsidRDefault="00787C24" w:rsidP="001B5597">
            <w:pPr>
              <w:tabs>
                <w:tab w:val="left" w:pos="1418"/>
              </w:tabs>
              <w:spacing w:line="360" w:lineRule="auto"/>
              <w:jc w:val="both"/>
              <w:rPr>
                <w:rFonts w:ascii="Arial" w:hAnsi="Arial" w:cs="Arial"/>
                <w:b/>
              </w:rPr>
            </w:pPr>
            <w:r w:rsidRPr="00787C24">
              <w:rPr>
                <w:rFonts w:ascii="Arial" w:hAnsi="Arial" w:cs="Arial"/>
                <w:b/>
              </w:rPr>
              <w:t>Valor do orçamento mensal</w:t>
            </w:r>
          </w:p>
        </w:tc>
      </w:tr>
      <w:tr w:rsidR="00787C24" w:rsidTr="001B5597">
        <w:tc>
          <w:tcPr>
            <w:tcW w:w="817" w:type="dxa"/>
          </w:tcPr>
          <w:p w:rsidR="00787C24" w:rsidRPr="001001D7" w:rsidRDefault="00787C24" w:rsidP="00787C24">
            <w:pPr>
              <w:pStyle w:val="PargrafodaLista"/>
              <w:numPr>
                <w:ilvl w:val="0"/>
                <w:numId w:val="2"/>
              </w:numPr>
              <w:tabs>
                <w:tab w:val="left" w:pos="1418"/>
              </w:tabs>
              <w:spacing w:after="200" w:line="360" w:lineRule="auto"/>
              <w:jc w:val="both"/>
              <w:rPr>
                <w:rFonts w:ascii="Arial" w:hAnsi="Arial" w:cs="Arial"/>
              </w:rPr>
            </w:pPr>
          </w:p>
        </w:tc>
        <w:tc>
          <w:tcPr>
            <w:tcW w:w="5324" w:type="dxa"/>
          </w:tcPr>
          <w:p w:rsidR="00787C24" w:rsidRPr="001001D7" w:rsidRDefault="00787C24" w:rsidP="001B5597">
            <w:pPr>
              <w:tabs>
                <w:tab w:val="left" w:pos="1418"/>
              </w:tabs>
              <w:spacing w:line="360" w:lineRule="auto"/>
              <w:jc w:val="both"/>
              <w:rPr>
                <w:rFonts w:ascii="Arial" w:hAnsi="Arial" w:cs="Arial"/>
              </w:rPr>
            </w:pPr>
            <w:r w:rsidRPr="001001D7">
              <w:rPr>
                <w:rFonts w:ascii="Arial" w:hAnsi="Arial" w:cs="Arial"/>
                <w:bCs/>
              </w:rPr>
              <w:t>NEIVO ÂNGELO FABRIS – ME,</w:t>
            </w:r>
            <w:r w:rsidRPr="001001D7">
              <w:rPr>
                <w:rFonts w:ascii="Arial" w:hAnsi="Arial" w:cs="Arial"/>
              </w:rPr>
              <w:t xml:space="preserve"> Jornal A Folha </w:t>
            </w:r>
            <w:proofErr w:type="gramStart"/>
            <w:r w:rsidRPr="001001D7">
              <w:rPr>
                <w:rFonts w:ascii="Arial" w:hAnsi="Arial" w:cs="Arial"/>
              </w:rPr>
              <w:t>Regional</w:t>
            </w:r>
            <w:proofErr w:type="gramEnd"/>
          </w:p>
        </w:tc>
        <w:tc>
          <w:tcPr>
            <w:tcW w:w="3071" w:type="dxa"/>
          </w:tcPr>
          <w:p w:rsidR="00787C24" w:rsidRDefault="00787C24" w:rsidP="001B5597">
            <w:pPr>
              <w:tabs>
                <w:tab w:val="left" w:pos="1418"/>
              </w:tabs>
              <w:spacing w:line="360" w:lineRule="auto"/>
              <w:jc w:val="both"/>
              <w:rPr>
                <w:rFonts w:ascii="Arial" w:hAnsi="Arial" w:cs="Arial"/>
              </w:rPr>
            </w:pPr>
            <w:r>
              <w:rPr>
                <w:rFonts w:ascii="Arial" w:hAnsi="Arial" w:cs="Arial"/>
              </w:rPr>
              <w:t>R$ 668,00</w:t>
            </w:r>
          </w:p>
        </w:tc>
      </w:tr>
      <w:tr w:rsidR="00787C24" w:rsidTr="001B5597">
        <w:tc>
          <w:tcPr>
            <w:tcW w:w="817" w:type="dxa"/>
          </w:tcPr>
          <w:p w:rsidR="00787C24" w:rsidRPr="001001D7" w:rsidRDefault="00787C24" w:rsidP="00787C24">
            <w:pPr>
              <w:pStyle w:val="PargrafodaLista"/>
              <w:numPr>
                <w:ilvl w:val="0"/>
                <w:numId w:val="2"/>
              </w:numPr>
              <w:tabs>
                <w:tab w:val="left" w:pos="1418"/>
              </w:tabs>
              <w:spacing w:after="200" w:line="360" w:lineRule="auto"/>
              <w:jc w:val="both"/>
              <w:rPr>
                <w:rFonts w:ascii="Arial" w:hAnsi="Arial" w:cs="Arial"/>
              </w:rPr>
            </w:pPr>
          </w:p>
        </w:tc>
        <w:tc>
          <w:tcPr>
            <w:tcW w:w="5324" w:type="dxa"/>
          </w:tcPr>
          <w:p w:rsidR="00787C24" w:rsidRPr="001001D7" w:rsidRDefault="00787C24" w:rsidP="001B5597">
            <w:pPr>
              <w:tabs>
                <w:tab w:val="left" w:pos="1418"/>
              </w:tabs>
              <w:spacing w:line="360" w:lineRule="auto"/>
              <w:jc w:val="both"/>
              <w:rPr>
                <w:rFonts w:ascii="Arial" w:hAnsi="Arial" w:cs="Arial"/>
              </w:rPr>
            </w:pPr>
            <w:r w:rsidRPr="001001D7">
              <w:rPr>
                <w:rFonts w:ascii="Arial" w:hAnsi="Arial" w:cs="Arial"/>
              </w:rPr>
              <w:t xml:space="preserve">Empresa jornalística e de audiovisual Tribuna </w:t>
            </w:r>
            <w:proofErr w:type="spellStart"/>
            <w:r w:rsidRPr="001001D7">
              <w:rPr>
                <w:rFonts w:ascii="Arial" w:hAnsi="Arial" w:cs="Arial"/>
              </w:rPr>
              <w:t>Getuliense</w:t>
            </w:r>
            <w:proofErr w:type="spellEnd"/>
            <w:r w:rsidRPr="001001D7">
              <w:rPr>
                <w:rFonts w:ascii="Arial" w:hAnsi="Arial" w:cs="Arial"/>
              </w:rPr>
              <w:t xml:space="preserve"> </w:t>
            </w:r>
            <w:proofErr w:type="spellStart"/>
            <w:r w:rsidRPr="001001D7">
              <w:rPr>
                <w:rFonts w:ascii="Arial" w:hAnsi="Arial" w:cs="Arial"/>
              </w:rPr>
              <w:t>Ltda</w:t>
            </w:r>
            <w:proofErr w:type="spellEnd"/>
          </w:p>
        </w:tc>
        <w:tc>
          <w:tcPr>
            <w:tcW w:w="3071" w:type="dxa"/>
          </w:tcPr>
          <w:p w:rsidR="00787C24" w:rsidRDefault="00787C24" w:rsidP="001B5597">
            <w:pPr>
              <w:tabs>
                <w:tab w:val="left" w:pos="1418"/>
              </w:tabs>
              <w:spacing w:line="360" w:lineRule="auto"/>
              <w:jc w:val="both"/>
              <w:rPr>
                <w:rFonts w:ascii="Arial" w:hAnsi="Arial" w:cs="Arial"/>
              </w:rPr>
            </w:pPr>
            <w:r w:rsidRPr="00735D4F">
              <w:rPr>
                <w:rFonts w:ascii="Arial" w:hAnsi="Arial" w:cs="Arial"/>
              </w:rPr>
              <w:t>R$</w:t>
            </w:r>
            <w:r>
              <w:rPr>
                <w:rFonts w:ascii="Arial" w:hAnsi="Arial" w:cs="Arial"/>
              </w:rPr>
              <w:t xml:space="preserve"> </w:t>
            </w:r>
            <w:r w:rsidRPr="00735D4F">
              <w:rPr>
                <w:rFonts w:ascii="Arial" w:hAnsi="Arial" w:cs="Arial"/>
              </w:rPr>
              <w:t>1.575,00</w:t>
            </w:r>
          </w:p>
        </w:tc>
      </w:tr>
      <w:tr w:rsidR="00787C24" w:rsidTr="001B5597">
        <w:tc>
          <w:tcPr>
            <w:tcW w:w="817" w:type="dxa"/>
          </w:tcPr>
          <w:p w:rsidR="00787C24" w:rsidRPr="001001D7" w:rsidRDefault="00787C24" w:rsidP="00787C24">
            <w:pPr>
              <w:pStyle w:val="PargrafodaLista"/>
              <w:numPr>
                <w:ilvl w:val="0"/>
                <w:numId w:val="2"/>
              </w:numPr>
              <w:tabs>
                <w:tab w:val="left" w:pos="1418"/>
              </w:tabs>
              <w:spacing w:after="200" w:line="360" w:lineRule="auto"/>
              <w:jc w:val="both"/>
              <w:rPr>
                <w:rFonts w:ascii="Arial" w:hAnsi="Arial" w:cs="Arial"/>
              </w:rPr>
            </w:pPr>
          </w:p>
        </w:tc>
        <w:tc>
          <w:tcPr>
            <w:tcW w:w="5324" w:type="dxa"/>
          </w:tcPr>
          <w:p w:rsidR="00787C24" w:rsidRPr="001001D7" w:rsidRDefault="00787C24" w:rsidP="001B5597">
            <w:pPr>
              <w:tabs>
                <w:tab w:val="left" w:pos="1418"/>
              </w:tabs>
              <w:spacing w:line="360" w:lineRule="auto"/>
              <w:jc w:val="both"/>
              <w:rPr>
                <w:rFonts w:ascii="Arial" w:hAnsi="Arial" w:cs="Arial"/>
              </w:rPr>
            </w:pPr>
            <w:r w:rsidRPr="001001D7">
              <w:rPr>
                <w:rFonts w:ascii="Arial" w:hAnsi="Arial" w:cs="Arial"/>
              </w:rPr>
              <w:t>RBS Zero Hora Editora Jornalística S/A</w:t>
            </w:r>
          </w:p>
        </w:tc>
        <w:tc>
          <w:tcPr>
            <w:tcW w:w="3071" w:type="dxa"/>
          </w:tcPr>
          <w:p w:rsidR="00787C24" w:rsidRDefault="00787C24" w:rsidP="001B5597">
            <w:pPr>
              <w:tabs>
                <w:tab w:val="left" w:pos="1418"/>
              </w:tabs>
              <w:spacing w:line="360" w:lineRule="auto"/>
              <w:jc w:val="both"/>
              <w:rPr>
                <w:rFonts w:ascii="Arial" w:hAnsi="Arial" w:cs="Arial"/>
              </w:rPr>
            </w:pPr>
            <w:r w:rsidRPr="00735D4F">
              <w:rPr>
                <w:rFonts w:ascii="Arial" w:hAnsi="Arial" w:cs="Arial"/>
              </w:rPr>
              <w:t>R$ 768,18</w:t>
            </w:r>
          </w:p>
        </w:tc>
      </w:tr>
      <w:tr w:rsidR="00787C24" w:rsidTr="001B5597">
        <w:tc>
          <w:tcPr>
            <w:tcW w:w="817" w:type="dxa"/>
          </w:tcPr>
          <w:p w:rsidR="00787C24" w:rsidRPr="001001D7" w:rsidRDefault="00787C24" w:rsidP="00787C24">
            <w:pPr>
              <w:pStyle w:val="PargrafodaLista"/>
              <w:numPr>
                <w:ilvl w:val="0"/>
                <w:numId w:val="2"/>
              </w:numPr>
              <w:tabs>
                <w:tab w:val="left" w:pos="1418"/>
              </w:tabs>
              <w:spacing w:after="200" w:line="360" w:lineRule="auto"/>
              <w:jc w:val="both"/>
              <w:rPr>
                <w:rFonts w:ascii="Arial" w:hAnsi="Arial" w:cs="Arial"/>
              </w:rPr>
            </w:pPr>
          </w:p>
        </w:tc>
        <w:tc>
          <w:tcPr>
            <w:tcW w:w="5324" w:type="dxa"/>
          </w:tcPr>
          <w:p w:rsidR="00787C24" w:rsidRPr="001001D7" w:rsidRDefault="00787C24" w:rsidP="001B5597">
            <w:pPr>
              <w:tabs>
                <w:tab w:val="left" w:pos="1418"/>
              </w:tabs>
              <w:spacing w:line="360" w:lineRule="auto"/>
              <w:jc w:val="both"/>
              <w:rPr>
                <w:rFonts w:ascii="Arial" w:hAnsi="Arial" w:cs="Arial"/>
              </w:rPr>
            </w:pPr>
            <w:r w:rsidRPr="001001D7">
              <w:rPr>
                <w:rFonts w:ascii="Arial" w:hAnsi="Arial" w:cs="Arial"/>
              </w:rPr>
              <w:t xml:space="preserve">Empresa Jornalística Caldas Junior </w:t>
            </w:r>
            <w:proofErr w:type="spellStart"/>
            <w:r w:rsidRPr="001001D7">
              <w:rPr>
                <w:rFonts w:ascii="Arial" w:hAnsi="Arial" w:cs="Arial"/>
              </w:rPr>
              <w:t>Ltda</w:t>
            </w:r>
            <w:proofErr w:type="spellEnd"/>
            <w:r w:rsidRPr="001001D7">
              <w:rPr>
                <w:rFonts w:ascii="Arial" w:hAnsi="Arial" w:cs="Arial"/>
              </w:rPr>
              <w:t xml:space="preserve">, Correio do </w:t>
            </w:r>
            <w:proofErr w:type="gramStart"/>
            <w:r w:rsidRPr="001001D7">
              <w:rPr>
                <w:rFonts w:ascii="Arial" w:hAnsi="Arial" w:cs="Arial"/>
              </w:rPr>
              <w:t>Povo</w:t>
            </w:r>
            <w:proofErr w:type="gramEnd"/>
          </w:p>
        </w:tc>
        <w:tc>
          <w:tcPr>
            <w:tcW w:w="3071" w:type="dxa"/>
          </w:tcPr>
          <w:p w:rsidR="00787C24" w:rsidRDefault="00787C24" w:rsidP="00002D38">
            <w:pPr>
              <w:tabs>
                <w:tab w:val="left" w:pos="1418"/>
              </w:tabs>
              <w:spacing w:line="360" w:lineRule="auto"/>
              <w:jc w:val="both"/>
              <w:rPr>
                <w:rFonts w:ascii="Arial" w:hAnsi="Arial" w:cs="Arial"/>
              </w:rPr>
            </w:pPr>
            <w:r w:rsidRPr="00735D4F">
              <w:rPr>
                <w:rFonts w:ascii="Arial" w:hAnsi="Arial" w:cs="Arial"/>
              </w:rPr>
              <w:t>R$ 1.</w:t>
            </w:r>
            <w:r w:rsidR="00002D38">
              <w:rPr>
                <w:rFonts w:ascii="Arial" w:hAnsi="Arial" w:cs="Arial"/>
              </w:rPr>
              <w:t>542,27</w:t>
            </w:r>
          </w:p>
        </w:tc>
      </w:tr>
      <w:tr w:rsidR="00787C24" w:rsidTr="001B5597">
        <w:tc>
          <w:tcPr>
            <w:tcW w:w="817" w:type="dxa"/>
          </w:tcPr>
          <w:p w:rsidR="00787C24" w:rsidRPr="001001D7" w:rsidRDefault="00787C24" w:rsidP="00787C24">
            <w:pPr>
              <w:pStyle w:val="PargrafodaLista"/>
              <w:numPr>
                <w:ilvl w:val="0"/>
                <w:numId w:val="2"/>
              </w:numPr>
              <w:tabs>
                <w:tab w:val="left" w:pos="1418"/>
              </w:tabs>
              <w:spacing w:after="200" w:line="360" w:lineRule="auto"/>
              <w:jc w:val="both"/>
              <w:rPr>
                <w:rFonts w:ascii="Arial" w:hAnsi="Arial" w:cs="Arial"/>
              </w:rPr>
            </w:pPr>
          </w:p>
        </w:tc>
        <w:tc>
          <w:tcPr>
            <w:tcW w:w="5324" w:type="dxa"/>
          </w:tcPr>
          <w:p w:rsidR="00787C24" w:rsidRPr="001001D7" w:rsidRDefault="00787C24" w:rsidP="001B5597">
            <w:pPr>
              <w:tabs>
                <w:tab w:val="left" w:pos="1418"/>
              </w:tabs>
              <w:spacing w:line="360" w:lineRule="auto"/>
              <w:jc w:val="both"/>
              <w:rPr>
                <w:rFonts w:ascii="Arial" w:hAnsi="Arial" w:cs="Arial"/>
              </w:rPr>
            </w:pPr>
            <w:r w:rsidRPr="001001D7">
              <w:rPr>
                <w:rFonts w:ascii="Arial" w:hAnsi="Arial" w:cs="Arial"/>
              </w:rPr>
              <w:t xml:space="preserve">Gráfica e Editora Bota Amarela </w:t>
            </w:r>
            <w:proofErr w:type="spellStart"/>
            <w:r w:rsidRPr="001001D7">
              <w:rPr>
                <w:rFonts w:ascii="Arial" w:hAnsi="Arial" w:cs="Arial"/>
              </w:rPr>
              <w:t>Ltda</w:t>
            </w:r>
            <w:proofErr w:type="spellEnd"/>
            <w:r w:rsidRPr="001001D7">
              <w:rPr>
                <w:rFonts w:ascii="Arial" w:hAnsi="Arial" w:cs="Arial"/>
              </w:rPr>
              <w:t xml:space="preserve">, Jornal Bom </w:t>
            </w:r>
            <w:proofErr w:type="gramStart"/>
            <w:r w:rsidRPr="001001D7">
              <w:rPr>
                <w:rFonts w:ascii="Arial" w:hAnsi="Arial" w:cs="Arial"/>
              </w:rPr>
              <w:t>Dia</w:t>
            </w:r>
            <w:proofErr w:type="gramEnd"/>
          </w:p>
        </w:tc>
        <w:tc>
          <w:tcPr>
            <w:tcW w:w="3071" w:type="dxa"/>
          </w:tcPr>
          <w:p w:rsidR="00787C24" w:rsidRDefault="00787C24" w:rsidP="001B5597">
            <w:pPr>
              <w:tabs>
                <w:tab w:val="left" w:pos="1418"/>
              </w:tabs>
              <w:spacing w:line="360" w:lineRule="auto"/>
              <w:jc w:val="both"/>
              <w:rPr>
                <w:rFonts w:ascii="Arial" w:hAnsi="Arial" w:cs="Arial"/>
              </w:rPr>
            </w:pPr>
            <w:r w:rsidRPr="00735D4F">
              <w:rPr>
                <w:rFonts w:ascii="Arial" w:hAnsi="Arial" w:cs="Arial"/>
              </w:rPr>
              <w:t>R$ 791,66</w:t>
            </w:r>
          </w:p>
        </w:tc>
      </w:tr>
    </w:tbl>
    <w:p w:rsidR="0016223B" w:rsidRPr="0032333C" w:rsidRDefault="0016223B" w:rsidP="00513FA9">
      <w:pPr>
        <w:tabs>
          <w:tab w:val="left" w:pos="0"/>
        </w:tabs>
        <w:spacing w:line="360" w:lineRule="auto"/>
        <w:jc w:val="both"/>
        <w:rPr>
          <w:rFonts w:ascii="Arial" w:hAnsi="Arial" w:cs="Arial"/>
        </w:rPr>
      </w:pPr>
    </w:p>
    <w:p w:rsidR="00513FA9" w:rsidRPr="0032333C" w:rsidRDefault="00513FA9" w:rsidP="00513FA9">
      <w:pPr>
        <w:tabs>
          <w:tab w:val="left" w:pos="0"/>
        </w:tabs>
        <w:spacing w:line="360" w:lineRule="auto"/>
        <w:ind w:firstLine="1134"/>
        <w:jc w:val="both"/>
        <w:rPr>
          <w:rFonts w:ascii="Arial" w:hAnsi="Arial" w:cs="Arial"/>
        </w:rPr>
      </w:pPr>
      <w:r w:rsidRPr="0032333C">
        <w:rPr>
          <w:rFonts w:ascii="Arial" w:hAnsi="Arial" w:cs="Arial"/>
        </w:rPr>
        <w:t xml:space="preserve">Pela análise dos orçamentos apresentados percebe-se que o menor valor para o serviço pretendido é o da Empresa </w:t>
      </w:r>
      <w:r w:rsidR="00787C24" w:rsidRPr="00735D4F">
        <w:rPr>
          <w:rFonts w:ascii="Arial" w:hAnsi="Arial" w:cs="Arial"/>
          <w:b/>
        </w:rPr>
        <w:t xml:space="preserve">A Folha Regional, </w:t>
      </w:r>
      <w:proofErr w:type="spellStart"/>
      <w:r w:rsidR="00787C24" w:rsidRPr="00735D4F">
        <w:rPr>
          <w:rFonts w:ascii="Arial" w:hAnsi="Arial" w:cs="Arial"/>
          <w:b/>
          <w:bCs/>
        </w:rPr>
        <w:t>Neivo</w:t>
      </w:r>
      <w:proofErr w:type="spellEnd"/>
      <w:r w:rsidR="00787C24" w:rsidRPr="00735D4F">
        <w:rPr>
          <w:rFonts w:ascii="Arial" w:hAnsi="Arial" w:cs="Arial"/>
          <w:b/>
          <w:bCs/>
        </w:rPr>
        <w:t xml:space="preserve"> Ângelo Fabris - ME</w:t>
      </w:r>
      <w:r w:rsidRPr="0032333C">
        <w:rPr>
          <w:rFonts w:ascii="Arial" w:hAnsi="Arial" w:cs="Arial"/>
        </w:rPr>
        <w:t xml:space="preserve">, cujo valor mensal do serviço pretendido é de </w:t>
      </w:r>
      <w:r w:rsidR="00787C24" w:rsidRPr="00735D4F">
        <w:rPr>
          <w:rFonts w:ascii="Arial" w:hAnsi="Arial" w:cs="Arial"/>
          <w:b/>
        </w:rPr>
        <w:t>R$ 668,00 (seiscentos e sessenta e oito reais)</w:t>
      </w:r>
      <w:r w:rsidR="00787C24">
        <w:rPr>
          <w:rFonts w:ascii="Arial" w:hAnsi="Arial" w:cs="Arial"/>
          <w:b/>
        </w:rPr>
        <w:t xml:space="preserve"> </w:t>
      </w:r>
      <w:r w:rsidRPr="0032333C">
        <w:rPr>
          <w:rFonts w:ascii="Arial" w:hAnsi="Arial" w:cs="Arial"/>
        </w:rPr>
        <w:t>mensais, motivo pelo qual se define a sua contratação.</w:t>
      </w:r>
    </w:p>
    <w:p w:rsidR="00513FA9" w:rsidRPr="0032333C" w:rsidRDefault="00513FA9" w:rsidP="00513FA9">
      <w:pPr>
        <w:tabs>
          <w:tab w:val="left" w:pos="0"/>
        </w:tabs>
        <w:spacing w:line="360" w:lineRule="auto"/>
        <w:ind w:firstLine="1134"/>
        <w:jc w:val="both"/>
        <w:rPr>
          <w:rFonts w:ascii="Arial" w:hAnsi="Arial" w:cs="Arial"/>
        </w:rPr>
      </w:pPr>
      <w:r w:rsidRPr="0032333C">
        <w:rPr>
          <w:rFonts w:ascii="Arial" w:hAnsi="Arial" w:cs="Arial"/>
        </w:rPr>
        <w:t>Salienta-se de que a presente contratação se fará com dispensa de licitação tendo em vista que o valor da mesma não ultrapassará o limite legal estabelecido no art.</w:t>
      </w:r>
      <w:r>
        <w:rPr>
          <w:rFonts w:ascii="Arial" w:hAnsi="Arial" w:cs="Arial"/>
        </w:rPr>
        <w:t xml:space="preserve"> 75</w:t>
      </w:r>
      <w:r w:rsidRPr="0032333C">
        <w:rPr>
          <w:rFonts w:ascii="Arial" w:hAnsi="Arial" w:cs="Arial"/>
        </w:rPr>
        <w:t xml:space="preserve">, inc. II da Lei nº </w:t>
      </w:r>
      <w:r>
        <w:rPr>
          <w:rFonts w:ascii="Arial" w:hAnsi="Arial" w:cs="Arial"/>
        </w:rPr>
        <w:t>14.133/2021</w:t>
      </w:r>
      <w:r w:rsidRPr="0032333C">
        <w:rPr>
          <w:rFonts w:ascii="Arial" w:hAnsi="Arial" w:cs="Arial"/>
        </w:rPr>
        <w:t xml:space="preserve"> e cumpre as demais exigências legais.</w:t>
      </w:r>
    </w:p>
    <w:p w:rsidR="00513FA9" w:rsidRPr="0032333C" w:rsidRDefault="00513FA9" w:rsidP="00513FA9">
      <w:pPr>
        <w:tabs>
          <w:tab w:val="left" w:pos="0"/>
        </w:tabs>
        <w:spacing w:line="360" w:lineRule="auto"/>
        <w:ind w:firstLine="1134"/>
        <w:jc w:val="both"/>
        <w:rPr>
          <w:rFonts w:ascii="Arial" w:hAnsi="Arial" w:cs="Arial"/>
        </w:rPr>
      </w:pPr>
      <w:r w:rsidRPr="0032333C">
        <w:rPr>
          <w:rFonts w:ascii="Arial" w:hAnsi="Arial" w:cs="Arial"/>
        </w:rPr>
        <w:t xml:space="preserve">Comunique-se a </w:t>
      </w:r>
      <w:r w:rsidRPr="00787C24">
        <w:rPr>
          <w:rFonts w:ascii="Arial" w:hAnsi="Arial" w:cs="Arial"/>
        </w:rPr>
        <w:t xml:space="preserve">empresa </w:t>
      </w:r>
      <w:r w:rsidR="00787C24" w:rsidRPr="00735D4F">
        <w:rPr>
          <w:rFonts w:ascii="Arial" w:hAnsi="Arial" w:cs="Arial"/>
          <w:b/>
        </w:rPr>
        <w:t xml:space="preserve">A Folha Regional, </w:t>
      </w:r>
      <w:proofErr w:type="spellStart"/>
      <w:r w:rsidR="00787C24" w:rsidRPr="00735D4F">
        <w:rPr>
          <w:rFonts w:ascii="Arial" w:hAnsi="Arial" w:cs="Arial"/>
          <w:b/>
          <w:bCs/>
        </w:rPr>
        <w:t>Neivo</w:t>
      </w:r>
      <w:proofErr w:type="spellEnd"/>
      <w:r w:rsidR="00787C24" w:rsidRPr="00735D4F">
        <w:rPr>
          <w:rFonts w:ascii="Arial" w:hAnsi="Arial" w:cs="Arial"/>
          <w:b/>
          <w:bCs/>
        </w:rPr>
        <w:t xml:space="preserve"> Ângelo Fabris - ME</w:t>
      </w:r>
      <w:r w:rsidRPr="0032333C">
        <w:rPr>
          <w:rFonts w:ascii="Arial" w:hAnsi="Arial" w:cs="Arial"/>
        </w:rPr>
        <w:t xml:space="preserve"> para que apresente a documentação necessária para a realização da contratação.</w:t>
      </w:r>
    </w:p>
    <w:p w:rsidR="00513FA9" w:rsidRPr="0032333C" w:rsidRDefault="00513FA9" w:rsidP="00513FA9">
      <w:pPr>
        <w:tabs>
          <w:tab w:val="left" w:pos="1701"/>
        </w:tabs>
        <w:spacing w:line="360" w:lineRule="auto"/>
        <w:jc w:val="both"/>
        <w:rPr>
          <w:rFonts w:ascii="Arial" w:hAnsi="Arial" w:cs="Arial"/>
        </w:rPr>
      </w:pPr>
    </w:p>
    <w:p w:rsidR="00513FA9" w:rsidRPr="0032333C" w:rsidRDefault="00513FA9" w:rsidP="00513FA9">
      <w:pPr>
        <w:tabs>
          <w:tab w:val="left" w:pos="1701"/>
        </w:tabs>
        <w:spacing w:line="360" w:lineRule="auto"/>
        <w:jc w:val="both"/>
        <w:rPr>
          <w:rFonts w:ascii="Arial" w:hAnsi="Arial" w:cs="Arial"/>
        </w:rPr>
      </w:pPr>
    </w:p>
    <w:p w:rsidR="00513FA9" w:rsidRPr="0032333C" w:rsidRDefault="00513FA9" w:rsidP="00513FA9">
      <w:pPr>
        <w:tabs>
          <w:tab w:val="left" w:pos="1701"/>
        </w:tabs>
        <w:spacing w:line="360" w:lineRule="auto"/>
        <w:jc w:val="center"/>
        <w:rPr>
          <w:rFonts w:ascii="Arial" w:hAnsi="Arial" w:cs="Arial"/>
        </w:rPr>
      </w:pPr>
      <w:r w:rsidRPr="0032333C">
        <w:rPr>
          <w:rFonts w:ascii="Arial" w:hAnsi="Arial" w:cs="Arial"/>
        </w:rPr>
        <w:t>______________________</w:t>
      </w:r>
    </w:p>
    <w:p w:rsidR="00513FA9" w:rsidRPr="0032333C" w:rsidRDefault="00513FA9" w:rsidP="00513FA9">
      <w:pPr>
        <w:tabs>
          <w:tab w:val="left" w:pos="1701"/>
        </w:tabs>
        <w:spacing w:line="360" w:lineRule="auto"/>
        <w:jc w:val="center"/>
        <w:rPr>
          <w:rFonts w:ascii="Arial" w:hAnsi="Arial" w:cs="Arial"/>
        </w:rPr>
      </w:pPr>
      <w:r>
        <w:rPr>
          <w:rFonts w:ascii="Arial" w:hAnsi="Arial" w:cs="Arial"/>
        </w:rPr>
        <w:t>Aquiles Pessoa da Silva</w:t>
      </w:r>
    </w:p>
    <w:p w:rsidR="00513FA9" w:rsidRPr="0032333C" w:rsidRDefault="00513FA9" w:rsidP="00513FA9">
      <w:pPr>
        <w:tabs>
          <w:tab w:val="left" w:pos="1701"/>
        </w:tabs>
        <w:spacing w:line="360" w:lineRule="auto"/>
        <w:jc w:val="center"/>
        <w:rPr>
          <w:rFonts w:ascii="Arial" w:hAnsi="Arial" w:cs="Arial"/>
        </w:rPr>
      </w:pPr>
      <w:r w:rsidRPr="0032333C">
        <w:rPr>
          <w:rFonts w:ascii="Arial" w:hAnsi="Arial" w:cs="Arial"/>
        </w:rPr>
        <w:t>Presidente</w:t>
      </w:r>
    </w:p>
    <w:p w:rsidR="00513FA9" w:rsidRPr="0032333C" w:rsidRDefault="00513FA9" w:rsidP="00513FA9">
      <w:pPr>
        <w:spacing w:line="360" w:lineRule="auto"/>
        <w:ind w:left="1134"/>
        <w:jc w:val="both"/>
        <w:rPr>
          <w:rFonts w:ascii="Arial" w:hAnsi="Arial" w:cs="Arial"/>
        </w:rPr>
      </w:pPr>
    </w:p>
    <w:p w:rsidR="00513FA9" w:rsidRPr="0032333C" w:rsidRDefault="00513FA9" w:rsidP="00513FA9">
      <w:pPr>
        <w:spacing w:line="360" w:lineRule="auto"/>
        <w:ind w:left="1134"/>
        <w:jc w:val="both"/>
        <w:rPr>
          <w:rFonts w:ascii="Arial" w:hAnsi="Arial" w:cs="Arial"/>
        </w:rPr>
      </w:pPr>
    </w:p>
    <w:p w:rsidR="00513FA9" w:rsidRPr="00CD188B" w:rsidRDefault="00513FA9" w:rsidP="00513FA9">
      <w:pPr>
        <w:spacing w:line="360" w:lineRule="auto"/>
        <w:ind w:left="1134"/>
        <w:jc w:val="both"/>
        <w:rPr>
          <w:rFonts w:ascii="Arial" w:hAnsi="Arial" w:cs="Arial"/>
        </w:rPr>
      </w:pPr>
    </w:p>
    <w:p w:rsidR="0016223B" w:rsidRDefault="0016223B" w:rsidP="00513FA9">
      <w:pPr>
        <w:spacing w:line="360" w:lineRule="auto"/>
        <w:jc w:val="right"/>
        <w:rPr>
          <w:rFonts w:ascii="Arial" w:hAnsi="Arial" w:cs="Arial"/>
        </w:rPr>
      </w:pPr>
    </w:p>
    <w:p w:rsidR="0016223B" w:rsidRDefault="0016223B" w:rsidP="00513FA9">
      <w:pPr>
        <w:spacing w:line="360" w:lineRule="auto"/>
        <w:jc w:val="right"/>
        <w:rPr>
          <w:rFonts w:ascii="Arial" w:hAnsi="Arial" w:cs="Arial"/>
        </w:rPr>
      </w:pPr>
    </w:p>
    <w:p w:rsidR="0016223B" w:rsidRDefault="0016223B" w:rsidP="00513FA9">
      <w:pPr>
        <w:spacing w:line="360" w:lineRule="auto"/>
        <w:jc w:val="right"/>
        <w:rPr>
          <w:rFonts w:ascii="Arial" w:hAnsi="Arial" w:cs="Arial"/>
        </w:rPr>
      </w:pPr>
    </w:p>
    <w:p w:rsidR="0016223B" w:rsidRDefault="0016223B" w:rsidP="00513FA9">
      <w:pPr>
        <w:spacing w:line="360" w:lineRule="auto"/>
        <w:jc w:val="right"/>
        <w:rPr>
          <w:rFonts w:ascii="Arial" w:hAnsi="Arial" w:cs="Arial"/>
        </w:rPr>
      </w:pPr>
    </w:p>
    <w:p w:rsidR="0016223B" w:rsidRDefault="0016223B" w:rsidP="00513FA9">
      <w:pPr>
        <w:spacing w:line="360" w:lineRule="auto"/>
        <w:jc w:val="right"/>
        <w:rPr>
          <w:rFonts w:ascii="Arial" w:hAnsi="Arial" w:cs="Arial"/>
        </w:rPr>
      </w:pPr>
    </w:p>
    <w:p w:rsidR="0016223B" w:rsidRDefault="0016223B" w:rsidP="00513FA9">
      <w:pPr>
        <w:spacing w:line="360" w:lineRule="auto"/>
        <w:jc w:val="right"/>
        <w:rPr>
          <w:rFonts w:ascii="Arial" w:hAnsi="Arial" w:cs="Arial"/>
        </w:rPr>
      </w:pPr>
    </w:p>
    <w:p w:rsidR="0016223B" w:rsidRDefault="0016223B" w:rsidP="00513FA9">
      <w:pPr>
        <w:spacing w:line="360" w:lineRule="auto"/>
        <w:jc w:val="right"/>
        <w:rPr>
          <w:rFonts w:ascii="Arial" w:hAnsi="Arial" w:cs="Arial"/>
        </w:rPr>
      </w:pPr>
    </w:p>
    <w:p w:rsidR="00EB0EF9" w:rsidRDefault="00EB0EF9" w:rsidP="00EB0EF9">
      <w:pPr>
        <w:tabs>
          <w:tab w:val="left" w:pos="1418"/>
        </w:tabs>
        <w:spacing w:line="360" w:lineRule="auto"/>
        <w:ind w:right="-261"/>
        <w:jc w:val="both"/>
        <w:rPr>
          <w:rFonts w:ascii="Arial" w:hAnsi="Arial" w:cs="Arial"/>
          <w:b/>
          <w:sz w:val="23"/>
          <w:szCs w:val="23"/>
        </w:rPr>
      </w:pPr>
    </w:p>
    <w:p w:rsidR="00EB0EF9" w:rsidRDefault="00EB0EF9" w:rsidP="00EB0EF9">
      <w:pPr>
        <w:tabs>
          <w:tab w:val="left" w:pos="1418"/>
        </w:tabs>
        <w:spacing w:line="360" w:lineRule="auto"/>
        <w:ind w:right="-261"/>
        <w:jc w:val="both"/>
        <w:rPr>
          <w:rFonts w:ascii="Arial" w:hAnsi="Arial" w:cs="Arial"/>
          <w:b/>
          <w:sz w:val="23"/>
          <w:szCs w:val="23"/>
        </w:rPr>
      </w:pPr>
    </w:p>
    <w:p w:rsidR="00EB0EF9" w:rsidRDefault="00EB0EF9" w:rsidP="00EB0EF9">
      <w:pPr>
        <w:tabs>
          <w:tab w:val="left" w:pos="1418"/>
        </w:tabs>
        <w:spacing w:line="360" w:lineRule="auto"/>
        <w:ind w:right="-261"/>
        <w:jc w:val="both"/>
        <w:rPr>
          <w:rFonts w:ascii="Arial" w:hAnsi="Arial" w:cs="Arial"/>
          <w:b/>
          <w:sz w:val="23"/>
          <w:szCs w:val="23"/>
        </w:rPr>
      </w:pPr>
      <w:r>
        <w:rPr>
          <w:rFonts w:ascii="Arial" w:hAnsi="Arial" w:cs="Arial"/>
          <w:b/>
          <w:sz w:val="23"/>
          <w:szCs w:val="23"/>
        </w:rPr>
        <w:t>Documentação exigida da empresa vencedora para a dispensa de licitação 52/2024</w:t>
      </w:r>
    </w:p>
    <w:p w:rsidR="00EB0EF9" w:rsidRDefault="00EB0EF9" w:rsidP="00EB0EF9">
      <w:pPr>
        <w:tabs>
          <w:tab w:val="left" w:pos="1418"/>
        </w:tabs>
        <w:spacing w:line="360" w:lineRule="auto"/>
        <w:ind w:right="-261"/>
        <w:jc w:val="both"/>
        <w:rPr>
          <w:rFonts w:ascii="Arial" w:hAnsi="Arial" w:cs="Arial"/>
          <w:b/>
          <w:sz w:val="23"/>
          <w:szCs w:val="23"/>
        </w:rPr>
      </w:pPr>
    </w:p>
    <w:p w:rsidR="00EB0EF9" w:rsidRDefault="00EB0EF9" w:rsidP="00EB0EF9">
      <w:pPr>
        <w:pStyle w:val="PargrafodaLista"/>
        <w:numPr>
          <w:ilvl w:val="0"/>
          <w:numId w:val="4"/>
        </w:numPr>
        <w:tabs>
          <w:tab w:val="left" w:pos="1418"/>
        </w:tabs>
        <w:spacing w:line="360" w:lineRule="auto"/>
        <w:ind w:right="-261"/>
        <w:jc w:val="both"/>
        <w:rPr>
          <w:rFonts w:ascii="Arial" w:hAnsi="Arial" w:cs="Arial"/>
          <w:sz w:val="23"/>
          <w:szCs w:val="23"/>
        </w:rPr>
      </w:pPr>
      <w:r w:rsidRPr="00C97695">
        <w:rPr>
          <w:rFonts w:ascii="Arial" w:hAnsi="Arial" w:cs="Arial"/>
          <w:sz w:val="23"/>
          <w:szCs w:val="23"/>
        </w:rPr>
        <w:t>Certidões negativas de débitos fiscais, municipal, estadual e federal</w:t>
      </w:r>
      <w:r>
        <w:rPr>
          <w:rFonts w:ascii="Arial" w:hAnsi="Arial" w:cs="Arial"/>
          <w:sz w:val="23"/>
          <w:szCs w:val="23"/>
        </w:rPr>
        <w:t>;</w:t>
      </w:r>
    </w:p>
    <w:p w:rsidR="00EB0EF9" w:rsidRDefault="00EB0EF9" w:rsidP="00EB0EF9">
      <w:pPr>
        <w:pStyle w:val="PargrafodaLista"/>
        <w:numPr>
          <w:ilvl w:val="0"/>
          <w:numId w:val="4"/>
        </w:numPr>
        <w:tabs>
          <w:tab w:val="left" w:pos="1418"/>
        </w:tabs>
        <w:spacing w:line="360" w:lineRule="auto"/>
        <w:ind w:right="-261"/>
        <w:jc w:val="both"/>
        <w:rPr>
          <w:rFonts w:ascii="Arial" w:hAnsi="Arial" w:cs="Arial"/>
          <w:sz w:val="23"/>
          <w:szCs w:val="23"/>
        </w:rPr>
      </w:pPr>
      <w:r w:rsidRPr="00C97695">
        <w:rPr>
          <w:rFonts w:ascii="Arial" w:hAnsi="Arial" w:cs="Arial"/>
          <w:sz w:val="23"/>
          <w:szCs w:val="23"/>
        </w:rPr>
        <w:t>Certidão</w:t>
      </w:r>
      <w:r>
        <w:rPr>
          <w:rFonts w:ascii="Arial" w:hAnsi="Arial" w:cs="Arial"/>
          <w:sz w:val="23"/>
          <w:szCs w:val="23"/>
        </w:rPr>
        <w:t xml:space="preserve"> negativa</w:t>
      </w:r>
      <w:r w:rsidRPr="00C97695">
        <w:rPr>
          <w:rFonts w:ascii="Arial" w:hAnsi="Arial" w:cs="Arial"/>
          <w:sz w:val="23"/>
          <w:szCs w:val="23"/>
        </w:rPr>
        <w:t xml:space="preserve"> d</w:t>
      </w:r>
      <w:r>
        <w:rPr>
          <w:rFonts w:ascii="Arial" w:hAnsi="Arial" w:cs="Arial"/>
          <w:sz w:val="23"/>
          <w:szCs w:val="23"/>
        </w:rPr>
        <w:t>o FGTS;</w:t>
      </w:r>
    </w:p>
    <w:p w:rsidR="00EB0EF9" w:rsidRDefault="00EB0EF9" w:rsidP="00EB0EF9">
      <w:pPr>
        <w:pStyle w:val="PargrafodaLista"/>
        <w:numPr>
          <w:ilvl w:val="0"/>
          <w:numId w:val="4"/>
        </w:numPr>
        <w:tabs>
          <w:tab w:val="left" w:pos="1418"/>
        </w:tabs>
        <w:spacing w:line="360" w:lineRule="auto"/>
        <w:ind w:right="-261"/>
        <w:jc w:val="both"/>
        <w:rPr>
          <w:rFonts w:ascii="Arial" w:hAnsi="Arial" w:cs="Arial"/>
          <w:sz w:val="23"/>
          <w:szCs w:val="23"/>
        </w:rPr>
      </w:pPr>
      <w:r w:rsidRPr="00C97695">
        <w:rPr>
          <w:rFonts w:ascii="Arial" w:hAnsi="Arial" w:cs="Arial"/>
          <w:sz w:val="23"/>
          <w:szCs w:val="23"/>
        </w:rPr>
        <w:t>Certidões negativas de débitos</w:t>
      </w:r>
      <w:r>
        <w:rPr>
          <w:rFonts w:ascii="Arial" w:hAnsi="Arial" w:cs="Arial"/>
          <w:sz w:val="23"/>
          <w:szCs w:val="23"/>
        </w:rPr>
        <w:t xml:space="preserve"> trabalhistas;</w:t>
      </w:r>
    </w:p>
    <w:p w:rsidR="00EB0EF9" w:rsidRDefault="00EB0EF9" w:rsidP="00EB0EF9">
      <w:pPr>
        <w:pStyle w:val="PargrafodaLista"/>
        <w:numPr>
          <w:ilvl w:val="0"/>
          <w:numId w:val="4"/>
        </w:numPr>
        <w:tabs>
          <w:tab w:val="left" w:pos="1418"/>
        </w:tabs>
        <w:spacing w:line="360" w:lineRule="auto"/>
        <w:ind w:right="-261"/>
        <w:jc w:val="both"/>
        <w:rPr>
          <w:rFonts w:ascii="Arial" w:hAnsi="Arial" w:cs="Arial"/>
          <w:sz w:val="23"/>
          <w:szCs w:val="23"/>
        </w:rPr>
      </w:pPr>
      <w:r>
        <w:rPr>
          <w:rFonts w:ascii="Arial" w:hAnsi="Arial" w:cs="Arial"/>
          <w:sz w:val="23"/>
          <w:szCs w:val="23"/>
        </w:rPr>
        <w:t>CNPJ;</w:t>
      </w:r>
    </w:p>
    <w:p w:rsidR="00EB0EF9" w:rsidRDefault="00EB0EF9" w:rsidP="00EB0EF9">
      <w:pPr>
        <w:pStyle w:val="PargrafodaLista"/>
        <w:numPr>
          <w:ilvl w:val="0"/>
          <w:numId w:val="4"/>
        </w:numPr>
        <w:tabs>
          <w:tab w:val="left" w:pos="1418"/>
        </w:tabs>
        <w:spacing w:line="360" w:lineRule="auto"/>
        <w:ind w:right="-261"/>
        <w:jc w:val="both"/>
        <w:rPr>
          <w:rFonts w:ascii="Arial" w:hAnsi="Arial" w:cs="Arial"/>
          <w:sz w:val="23"/>
          <w:szCs w:val="23"/>
        </w:rPr>
      </w:pPr>
      <w:r>
        <w:rPr>
          <w:rFonts w:ascii="Arial" w:hAnsi="Arial" w:cs="Arial"/>
          <w:sz w:val="23"/>
          <w:szCs w:val="23"/>
        </w:rPr>
        <w:t>Contrato social com alterações (se houver);</w:t>
      </w:r>
    </w:p>
    <w:p w:rsidR="00EB0EF9" w:rsidRDefault="00EB0EF9" w:rsidP="00EB0EF9">
      <w:pPr>
        <w:pStyle w:val="PargrafodaLista"/>
        <w:numPr>
          <w:ilvl w:val="0"/>
          <w:numId w:val="4"/>
        </w:numPr>
        <w:tabs>
          <w:tab w:val="left" w:pos="1418"/>
        </w:tabs>
        <w:spacing w:line="360" w:lineRule="auto"/>
        <w:ind w:right="-261"/>
        <w:jc w:val="both"/>
        <w:rPr>
          <w:rFonts w:ascii="Arial" w:hAnsi="Arial" w:cs="Arial"/>
          <w:sz w:val="23"/>
          <w:szCs w:val="23"/>
        </w:rPr>
      </w:pPr>
      <w:r>
        <w:rPr>
          <w:rFonts w:ascii="Arial" w:hAnsi="Arial" w:cs="Arial"/>
          <w:sz w:val="23"/>
          <w:szCs w:val="23"/>
        </w:rPr>
        <w:t>Razão social, endereço e telefone para contato;</w:t>
      </w:r>
    </w:p>
    <w:p w:rsidR="00EB0EF9" w:rsidRDefault="00EB0EF9" w:rsidP="00EB0EF9">
      <w:pPr>
        <w:pStyle w:val="PargrafodaLista"/>
        <w:numPr>
          <w:ilvl w:val="0"/>
          <w:numId w:val="4"/>
        </w:numPr>
        <w:tabs>
          <w:tab w:val="left" w:pos="1418"/>
        </w:tabs>
        <w:spacing w:line="360" w:lineRule="auto"/>
        <w:ind w:right="-261"/>
        <w:jc w:val="both"/>
        <w:rPr>
          <w:rFonts w:ascii="Arial" w:hAnsi="Arial" w:cs="Arial"/>
          <w:sz w:val="23"/>
          <w:szCs w:val="23"/>
        </w:rPr>
      </w:pPr>
      <w:r>
        <w:rPr>
          <w:rFonts w:ascii="Arial" w:hAnsi="Arial" w:cs="Arial"/>
          <w:sz w:val="23"/>
          <w:szCs w:val="23"/>
        </w:rPr>
        <w:t>Procuração dos representantes da empresa e documentos pessoais dos mesmos;</w:t>
      </w:r>
    </w:p>
    <w:p w:rsidR="00EB0EF9" w:rsidRDefault="00EB0EF9" w:rsidP="00EB0EF9">
      <w:pPr>
        <w:pStyle w:val="PargrafodaLista"/>
        <w:numPr>
          <w:ilvl w:val="0"/>
          <w:numId w:val="4"/>
        </w:numPr>
        <w:tabs>
          <w:tab w:val="left" w:pos="1418"/>
        </w:tabs>
        <w:spacing w:line="360" w:lineRule="auto"/>
        <w:ind w:right="-261"/>
        <w:jc w:val="both"/>
        <w:rPr>
          <w:rFonts w:ascii="Arial" w:hAnsi="Arial" w:cs="Arial"/>
          <w:sz w:val="23"/>
          <w:szCs w:val="23"/>
        </w:rPr>
      </w:pPr>
      <w:r>
        <w:rPr>
          <w:rFonts w:ascii="Arial" w:hAnsi="Arial" w:cs="Arial"/>
          <w:sz w:val="23"/>
          <w:szCs w:val="23"/>
        </w:rPr>
        <w:t>Declaração de que atende aos requisitos de habilitação, respondendo pela veracidade das informações prestadas, na forma da lei (artigo 63, inciso I, da Lei 14.133/2021);</w:t>
      </w:r>
    </w:p>
    <w:p w:rsidR="00EB0EF9" w:rsidRDefault="00EB0EF9" w:rsidP="00EB0EF9">
      <w:pPr>
        <w:pStyle w:val="PargrafodaLista"/>
        <w:numPr>
          <w:ilvl w:val="0"/>
          <w:numId w:val="4"/>
        </w:numPr>
        <w:tabs>
          <w:tab w:val="left" w:pos="1418"/>
        </w:tabs>
        <w:spacing w:line="360" w:lineRule="auto"/>
        <w:ind w:right="-261"/>
        <w:jc w:val="both"/>
        <w:rPr>
          <w:rFonts w:ascii="Arial" w:hAnsi="Arial" w:cs="Arial"/>
          <w:sz w:val="23"/>
          <w:szCs w:val="23"/>
        </w:rPr>
      </w:pPr>
      <w:r>
        <w:rPr>
          <w:rFonts w:ascii="Arial" w:hAnsi="Arial" w:cs="Arial"/>
          <w:sz w:val="23"/>
          <w:szCs w:val="23"/>
        </w:rPr>
        <w:t>Declaração de que não possui</w:t>
      </w:r>
      <w:r w:rsidRPr="008F0C6F">
        <w:rPr>
          <w:rFonts w:ascii="Arial" w:hAnsi="Arial" w:cs="Arial"/>
          <w:sz w:val="23"/>
          <w:szCs w:val="23"/>
        </w:rPr>
        <w:t xml:space="preserve"> </w:t>
      </w:r>
      <w:r>
        <w:rPr>
          <w:rFonts w:ascii="Arial" w:hAnsi="Arial" w:cs="Arial"/>
          <w:sz w:val="23"/>
          <w:szCs w:val="23"/>
        </w:rPr>
        <w:t xml:space="preserve">em seu quadro funcional servidor público, dirigente de órgão ou entidade responsável pela contratação; </w:t>
      </w:r>
    </w:p>
    <w:p w:rsidR="00EB0EF9" w:rsidRDefault="00EB0EF9" w:rsidP="00EB0EF9">
      <w:pPr>
        <w:pStyle w:val="PargrafodaLista"/>
        <w:numPr>
          <w:ilvl w:val="0"/>
          <w:numId w:val="4"/>
        </w:numPr>
        <w:tabs>
          <w:tab w:val="left" w:pos="1418"/>
        </w:tabs>
        <w:spacing w:line="360" w:lineRule="auto"/>
        <w:ind w:right="-261"/>
        <w:jc w:val="both"/>
        <w:rPr>
          <w:rFonts w:ascii="Arial" w:hAnsi="Arial" w:cs="Arial"/>
          <w:sz w:val="23"/>
          <w:szCs w:val="23"/>
        </w:rPr>
      </w:pPr>
      <w:r>
        <w:rPr>
          <w:rFonts w:ascii="Arial" w:hAnsi="Arial" w:cs="Arial"/>
          <w:sz w:val="23"/>
          <w:szCs w:val="23"/>
        </w:rPr>
        <w:t>Comprovante de inscrição no cadastro de contribuinte estadual e/ou municipal (artigo 68, inciso II</w:t>
      </w:r>
      <w:r w:rsidRPr="00C97695">
        <w:rPr>
          <w:rFonts w:ascii="Arial" w:hAnsi="Arial" w:cs="Arial"/>
          <w:sz w:val="23"/>
          <w:szCs w:val="23"/>
        </w:rPr>
        <w:t xml:space="preserve"> </w:t>
      </w:r>
      <w:r>
        <w:rPr>
          <w:rFonts w:ascii="Arial" w:hAnsi="Arial" w:cs="Arial"/>
          <w:sz w:val="23"/>
          <w:szCs w:val="23"/>
        </w:rPr>
        <w:t>da Lei 14.133/2021).</w:t>
      </w:r>
    </w:p>
    <w:p w:rsidR="00EB0EF9" w:rsidRDefault="00EB0EF9" w:rsidP="00EB0EF9">
      <w:pPr>
        <w:tabs>
          <w:tab w:val="left" w:pos="1418"/>
        </w:tabs>
        <w:spacing w:line="360" w:lineRule="auto"/>
        <w:ind w:right="-261"/>
        <w:jc w:val="both"/>
        <w:rPr>
          <w:rFonts w:ascii="Arial" w:hAnsi="Arial" w:cs="Arial"/>
          <w:sz w:val="23"/>
          <w:szCs w:val="23"/>
        </w:rPr>
      </w:pPr>
    </w:p>
    <w:p w:rsidR="00EB0EF9" w:rsidRDefault="00EB0EF9" w:rsidP="00EB0EF9">
      <w:pPr>
        <w:tabs>
          <w:tab w:val="left" w:pos="1418"/>
        </w:tabs>
        <w:spacing w:line="360" w:lineRule="auto"/>
        <w:ind w:right="-261"/>
        <w:jc w:val="both"/>
        <w:rPr>
          <w:rFonts w:ascii="Arial" w:hAnsi="Arial" w:cs="Arial"/>
          <w:sz w:val="23"/>
          <w:szCs w:val="23"/>
        </w:rPr>
      </w:pPr>
    </w:p>
    <w:p w:rsidR="00EB0EF9" w:rsidRPr="00C97695" w:rsidRDefault="00EB0EF9" w:rsidP="00EB0EF9">
      <w:pPr>
        <w:tabs>
          <w:tab w:val="left" w:pos="1418"/>
        </w:tabs>
        <w:spacing w:line="360" w:lineRule="auto"/>
        <w:ind w:right="-261"/>
        <w:jc w:val="both"/>
        <w:rPr>
          <w:rFonts w:ascii="Arial" w:hAnsi="Arial" w:cs="Arial"/>
          <w:sz w:val="23"/>
          <w:szCs w:val="23"/>
        </w:rPr>
      </w:pPr>
      <w:r w:rsidRPr="00C97695">
        <w:rPr>
          <w:rFonts w:ascii="Arial" w:hAnsi="Arial" w:cs="Arial"/>
          <w:sz w:val="23"/>
          <w:szCs w:val="23"/>
        </w:rPr>
        <w:tab/>
      </w:r>
    </w:p>
    <w:p w:rsidR="00EB0EF9" w:rsidRPr="00961583" w:rsidRDefault="00EB0EF9" w:rsidP="00EB0EF9">
      <w:pPr>
        <w:tabs>
          <w:tab w:val="left" w:pos="1418"/>
        </w:tabs>
        <w:spacing w:line="360" w:lineRule="auto"/>
        <w:ind w:right="-261"/>
        <w:jc w:val="both"/>
        <w:rPr>
          <w:rFonts w:ascii="Arial" w:hAnsi="Arial" w:cs="Arial"/>
          <w:sz w:val="23"/>
          <w:szCs w:val="23"/>
        </w:rPr>
      </w:pPr>
      <w:r w:rsidRPr="00961583">
        <w:rPr>
          <w:rFonts w:ascii="Arial" w:hAnsi="Arial" w:cs="Arial"/>
          <w:sz w:val="23"/>
          <w:szCs w:val="23"/>
        </w:rPr>
        <w:tab/>
        <w:t xml:space="preserve">Getúlio Vargas/RS, </w:t>
      </w:r>
      <w:r>
        <w:rPr>
          <w:rFonts w:ascii="Arial" w:hAnsi="Arial" w:cs="Arial"/>
          <w:sz w:val="23"/>
          <w:szCs w:val="23"/>
        </w:rPr>
        <w:t>2</w:t>
      </w:r>
      <w:r w:rsidRPr="00961583">
        <w:rPr>
          <w:rFonts w:ascii="Arial" w:hAnsi="Arial" w:cs="Arial"/>
          <w:sz w:val="23"/>
          <w:szCs w:val="23"/>
        </w:rPr>
        <w:t>9 de Janeiro de 2024.</w:t>
      </w:r>
    </w:p>
    <w:p w:rsidR="00EB0EF9" w:rsidRPr="00961583" w:rsidRDefault="00EB0EF9" w:rsidP="00EB0EF9">
      <w:pPr>
        <w:spacing w:line="360" w:lineRule="auto"/>
        <w:ind w:right="-261"/>
        <w:jc w:val="both"/>
        <w:rPr>
          <w:rFonts w:ascii="Arial" w:hAnsi="Arial" w:cs="Arial"/>
          <w:sz w:val="23"/>
          <w:szCs w:val="23"/>
        </w:rPr>
      </w:pPr>
      <w:r w:rsidRPr="00961583">
        <w:rPr>
          <w:rFonts w:ascii="Arial" w:hAnsi="Arial" w:cs="Arial"/>
          <w:sz w:val="23"/>
          <w:szCs w:val="23"/>
        </w:rPr>
        <w:tab/>
      </w:r>
      <w:r w:rsidRPr="00961583">
        <w:rPr>
          <w:rFonts w:ascii="Arial" w:hAnsi="Arial" w:cs="Arial"/>
          <w:sz w:val="23"/>
          <w:szCs w:val="23"/>
        </w:rPr>
        <w:tab/>
      </w:r>
    </w:p>
    <w:p w:rsidR="00EB0EF9" w:rsidRDefault="00EB0EF9" w:rsidP="00EB0EF9">
      <w:pPr>
        <w:spacing w:line="360" w:lineRule="auto"/>
        <w:ind w:right="-261"/>
        <w:jc w:val="both"/>
        <w:rPr>
          <w:rFonts w:ascii="Arial" w:hAnsi="Arial" w:cs="Arial"/>
          <w:sz w:val="23"/>
          <w:szCs w:val="23"/>
        </w:rPr>
      </w:pPr>
    </w:p>
    <w:p w:rsidR="00EB0EF9" w:rsidRPr="00961583" w:rsidRDefault="00EB0EF9" w:rsidP="00EB0EF9">
      <w:pPr>
        <w:spacing w:line="360" w:lineRule="auto"/>
        <w:ind w:right="-261"/>
        <w:jc w:val="both"/>
        <w:rPr>
          <w:rFonts w:ascii="Arial" w:hAnsi="Arial" w:cs="Arial"/>
          <w:sz w:val="23"/>
          <w:szCs w:val="23"/>
        </w:rPr>
      </w:pPr>
    </w:p>
    <w:p w:rsidR="00EB0EF9" w:rsidRPr="00961583" w:rsidRDefault="00EB0EF9" w:rsidP="00EB0EF9">
      <w:pPr>
        <w:spacing w:line="360" w:lineRule="auto"/>
        <w:ind w:right="-261"/>
        <w:jc w:val="center"/>
        <w:rPr>
          <w:rFonts w:ascii="Arial" w:hAnsi="Arial" w:cs="Arial"/>
          <w:b/>
          <w:sz w:val="23"/>
          <w:szCs w:val="23"/>
        </w:rPr>
      </w:pPr>
      <w:r w:rsidRPr="00961583">
        <w:rPr>
          <w:rFonts w:ascii="Arial" w:hAnsi="Arial" w:cs="Arial"/>
          <w:b/>
          <w:sz w:val="23"/>
          <w:szCs w:val="23"/>
        </w:rPr>
        <w:t xml:space="preserve">Larissa Salgado </w:t>
      </w:r>
      <w:proofErr w:type="spellStart"/>
      <w:r w:rsidRPr="00961583">
        <w:rPr>
          <w:rFonts w:ascii="Arial" w:hAnsi="Arial" w:cs="Arial"/>
          <w:b/>
          <w:sz w:val="23"/>
          <w:szCs w:val="23"/>
        </w:rPr>
        <w:t>Karpinski</w:t>
      </w:r>
      <w:proofErr w:type="spellEnd"/>
    </w:p>
    <w:p w:rsidR="00EB0EF9" w:rsidRPr="00961583" w:rsidRDefault="00EB0EF9" w:rsidP="00EB0EF9">
      <w:pPr>
        <w:pStyle w:val="Recuodecorpodetexto"/>
        <w:spacing w:line="360" w:lineRule="auto"/>
        <w:ind w:left="0" w:right="-261"/>
        <w:jc w:val="center"/>
        <w:rPr>
          <w:rFonts w:ascii="Arial" w:hAnsi="Arial" w:cs="Arial"/>
          <w:b/>
          <w:sz w:val="23"/>
          <w:szCs w:val="23"/>
        </w:rPr>
      </w:pPr>
      <w:r w:rsidRPr="00961583">
        <w:rPr>
          <w:rFonts w:ascii="Arial" w:hAnsi="Arial" w:cs="Arial"/>
          <w:b/>
          <w:sz w:val="23"/>
          <w:szCs w:val="23"/>
        </w:rPr>
        <w:t>OAB/RS 71.929</w:t>
      </w:r>
    </w:p>
    <w:p w:rsidR="00EB0EF9" w:rsidRPr="00961583" w:rsidRDefault="00EB0EF9" w:rsidP="00EB0EF9">
      <w:pPr>
        <w:pStyle w:val="Recuodecorpodetexto"/>
        <w:spacing w:line="360" w:lineRule="auto"/>
        <w:ind w:left="0" w:right="-261"/>
        <w:jc w:val="center"/>
        <w:rPr>
          <w:rFonts w:ascii="Arial" w:hAnsi="Arial" w:cs="Arial"/>
          <w:b/>
          <w:sz w:val="23"/>
          <w:szCs w:val="23"/>
        </w:rPr>
      </w:pPr>
      <w:r w:rsidRPr="00961583">
        <w:rPr>
          <w:rFonts w:ascii="Arial" w:hAnsi="Arial" w:cs="Arial"/>
          <w:b/>
          <w:sz w:val="23"/>
          <w:szCs w:val="23"/>
        </w:rPr>
        <w:t>Assessora Jurídica</w:t>
      </w:r>
    </w:p>
    <w:p w:rsidR="00EB0EF9" w:rsidRDefault="00EB0EF9" w:rsidP="00EB0EF9">
      <w:pPr>
        <w:spacing w:line="360" w:lineRule="auto"/>
        <w:jc w:val="center"/>
      </w:pPr>
      <w:r w:rsidRPr="00961583">
        <w:rPr>
          <w:rFonts w:ascii="Arial" w:hAnsi="Arial" w:cs="Arial"/>
          <w:b/>
          <w:sz w:val="23"/>
          <w:szCs w:val="23"/>
        </w:rPr>
        <w:t>Câmara de Vereadores de Getúlio Vargas</w:t>
      </w:r>
    </w:p>
    <w:p w:rsidR="00EB0EF9" w:rsidRDefault="00EB0EF9" w:rsidP="00EB0EF9">
      <w:pPr>
        <w:rPr>
          <w:rFonts w:ascii="Arial" w:hAnsi="Arial" w:cs="Arial"/>
        </w:rPr>
      </w:pPr>
      <w:bookmarkStart w:id="0" w:name="_GoBack"/>
      <w:bookmarkEnd w:id="0"/>
    </w:p>
    <w:p w:rsidR="00513FA9" w:rsidRPr="00801525" w:rsidRDefault="00513FA9" w:rsidP="00801525">
      <w:pPr>
        <w:spacing w:line="360" w:lineRule="auto"/>
        <w:jc w:val="right"/>
        <w:rPr>
          <w:rFonts w:ascii="Arial" w:hAnsi="Arial" w:cs="Arial"/>
        </w:rPr>
      </w:pPr>
      <w:r w:rsidRPr="00801525">
        <w:rPr>
          <w:rFonts w:ascii="Arial" w:hAnsi="Arial" w:cs="Arial"/>
        </w:rPr>
        <w:t xml:space="preserve">Getúlio Vargas/RS, </w:t>
      </w:r>
      <w:r w:rsidR="006177FE">
        <w:rPr>
          <w:rFonts w:ascii="Arial" w:hAnsi="Arial" w:cs="Arial"/>
        </w:rPr>
        <w:t>3</w:t>
      </w:r>
      <w:r w:rsidR="00CA6FDD">
        <w:rPr>
          <w:rFonts w:ascii="Arial" w:hAnsi="Arial" w:cs="Arial"/>
        </w:rPr>
        <w:t>1</w:t>
      </w:r>
      <w:r w:rsidRPr="00801525">
        <w:rPr>
          <w:rFonts w:ascii="Arial" w:hAnsi="Arial" w:cs="Arial"/>
        </w:rPr>
        <w:t xml:space="preserve"> de Janeiro de 2024.</w:t>
      </w:r>
    </w:p>
    <w:p w:rsidR="00513FA9" w:rsidRDefault="00513FA9" w:rsidP="00801525">
      <w:pPr>
        <w:pStyle w:val="NormalWeb"/>
        <w:shd w:val="clear" w:color="auto" w:fill="FFFFFF"/>
        <w:spacing w:before="0" w:beforeAutospacing="0" w:after="0" w:afterAutospacing="0" w:line="360" w:lineRule="auto"/>
        <w:jc w:val="center"/>
        <w:rPr>
          <w:rStyle w:val="Forte"/>
          <w:rFonts w:ascii="Arial" w:hAnsi="Arial" w:cs="Arial"/>
          <w:color w:val="000000"/>
          <w:u w:val="single"/>
        </w:rPr>
      </w:pPr>
    </w:p>
    <w:p w:rsidR="00801525" w:rsidRPr="00801525" w:rsidRDefault="00801525" w:rsidP="00801525">
      <w:pPr>
        <w:pStyle w:val="NormalWeb"/>
        <w:shd w:val="clear" w:color="auto" w:fill="FFFFFF"/>
        <w:spacing w:before="0" w:beforeAutospacing="0" w:after="0" w:afterAutospacing="0" w:line="360" w:lineRule="auto"/>
        <w:jc w:val="center"/>
        <w:rPr>
          <w:rStyle w:val="Forte"/>
          <w:rFonts w:ascii="Arial" w:hAnsi="Arial" w:cs="Arial"/>
          <w:color w:val="000000"/>
          <w:u w:val="single"/>
        </w:rPr>
      </w:pPr>
    </w:p>
    <w:p w:rsidR="00513FA9" w:rsidRPr="00801525" w:rsidRDefault="00513FA9" w:rsidP="00801525">
      <w:pPr>
        <w:pStyle w:val="NormalWeb"/>
        <w:shd w:val="clear" w:color="auto" w:fill="FFFFFF"/>
        <w:spacing w:before="0" w:beforeAutospacing="0" w:after="0" w:afterAutospacing="0" w:line="360" w:lineRule="auto"/>
        <w:jc w:val="center"/>
        <w:rPr>
          <w:rFonts w:ascii="Arial" w:hAnsi="Arial" w:cs="Arial"/>
          <w:color w:val="000000"/>
        </w:rPr>
      </w:pPr>
      <w:r w:rsidRPr="00801525">
        <w:rPr>
          <w:rStyle w:val="Forte"/>
          <w:rFonts w:ascii="Arial" w:hAnsi="Arial" w:cs="Arial"/>
          <w:color w:val="000000"/>
          <w:u w:val="single"/>
        </w:rPr>
        <w:t>TERMO DE RATIFICAÇÃO</w:t>
      </w:r>
    </w:p>
    <w:p w:rsidR="00513FA9" w:rsidRDefault="00513FA9" w:rsidP="00801525">
      <w:pPr>
        <w:pStyle w:val="NormalWeb"/>
        <w:shd w:val="clear" w:color="auto" w:fill="FFFFFF"/>
        <w:spacing w:before="0" w:beforeAutospacing="0" w:after="0" w:afterAutospacing="0" w:line="360" w:lineRule="auto"/>
        <w:jc w:val="both"/>
        <w:rPr>
          <w:rFonts w:ascii="Arial" w:hAnsi="Arial" w:cs="Arial"/>
          <w:color w:val="000000"/>
        </w:rPr>
      </w:pPr>
    </w:p>
    <w:p w:rsidR="00801525" w:rsidRPr="00801525" w:rsidRDefault="00801525" w:rsidP="00801525">
      <w:pPr>
        <w:pStyle w:val="NormalWeb"/>
        <w:shd w:val="clear" w:color="auto" w:fill="FFFFFF"/>
        <w:spacing w:before="0" w:beforeAutospacing="0" w:after="0" w:afterAutospacing="0" w:line="360" w:lineRule="auto"/>
        <w:jc w:val="both"/>
        <w:rPr>
          <w:rFonts w:ascii="Arial" w:hAnsi="Arial" w:cs="Arial"/>
          <w:color w:val="000000"/>
        </w:rPr>
      </w:pPr>
    </w:p>
    <w:p w:rsidR="0016223B" w:rsidRPr="00801525" w:rsidRDefault="00513FA9" w:rsidP="00801525">
      <w:pPr>
        <w:pStyle w:val="NormalWeb"/>
        <w:shd w:val="clear" w:color="auto" w:fill="FFFFFF"/>
        <w:spacing w:before="0" w:beforeAutospacing="0" w:after="0" w:afterAutospacing="0" w:line="360" w:lineRule="auto"/>
        <w:jc w:val="both"/>
        <w:rPr>
          <w:rFonts w:ascii="Arial" w:hAnsi="Arial" w:cs="Arial"/>
          <w:color w:val="000000"/>
        </w:rPr>
      </w:pPr>
      <w:r w:rsidRPr="00801525">
        <w:rPr>
          <w:rFonts w:ascii="Arial" w:hAnsi="Arial" w:cs="Arial"/>
        </w:rPr>
        <w:tab/>
      </w:r>
      <w:r w:rsidR="0016223B" w:rsidRPr="00801525">
        <w:rPr>
          <w:rFonts w:ascii="Arial" w:hAnsi="Arial" w:cs="Arial"/>
        </w:rPr>
        <w:tab/>
        <w:t>Tendo em vista a necessidade de contratação de prestação serviços de divulgação semanal do “Boletim Informativo”, dos atos oficiais e demais publicidades legais e de interesse da Câmara Municipal de Vereadores de Getúlio Vargas – RS, incluindo mensagens alusivas às datas de comemoração do Dia do Aniversário do Município e Dia de Natal (colorida), para o período de 01 de fevereiro a 31 de dezembro de 2024, conforme item já descrito no presente processo, bem como, a regularidade da documentação apresentada pela empresa a ser contratada</w:t>
      </w:r>
      <w:r w:rsidR="0016223B" w:rsidRPr="00801525">
        <w:rPr>
          <w:rFonts w:ascii="Arial" w:hAnsi="Arial" w:cs="Arial"/>
          <w:color w:val="000000"/>
        </w:rPr>
        <w:t xml:space="preserve"> RATIFICO os termos da presente Processo Administrativo nº </w:t>
      </w:r>
      <w:r w:rsidR="00E72863">
        <w:rPr>
          <w:rFonts w:ascii="Arial" w:hAnsi="Arial" w:cs="Arial"/>
          <w:color w:val="000000"/>
        </w:rPr>
        <w:t>64</w:t>
      </w:r>
      <w:r w:rsidR="0016223B" w:rsidRPr="00801525">
        <w:rPr>
          <w:rFonts w:ascii="Arial" w:hAnsi="Arial" w:cs="Arial"/>
          <w:color w:val="000000"/>
        </w:rPr>
        <w:t xml:space="preserve">/2024 – DL / </w:t>
      </w:r>
      <w:r w:rsidR="00E72863">
        <w:rPr>
          <w:rFonts w:ascii="Arial" w:hAnsi="Arial" w:cs="Arial"/>
          <w:color w:val="000000"/>
        </w:rPr>
        <w:t>5</w:t>
      </w:r>
      <w:r w:rsidR="0016223B" w:rsidRPr="00801525">
        <w:rPr>
          <w:rFonts w:ascii="Arial" w:hAnsi="Arial" w:cs="Arial"/>
          <w:color w:val="000000"/>
        </w:rPr>
        <w:t>2 / 2024 de Dispensa de Licitação, com fulcro o inciso II, do artigo 75 da Lei 14.133/2021, e ordeno sua publicação em cumprimento ao disposto no art. 72, parágrafo único da Lei 14.133/2021, para que produza todos os efeitos legais, inclusive possibilite a contratação do serviço pretendido com a empresa</w:t>
      </w:r>
      <w:r w:rsidR="0016223B" w:rsidRPr="00801525">
        <w:rPr>
          <w:rFonts w:ascii="Arial" w:hAnsi="Arial" w:cs="Arial"/>
          <w:b/>
          <w:color w:val="000000"/>
        </w:rPr>
        <w:t xml:space="preserve"> </w:t>
      </w:r>
      <w:r w:rsidR="006177FE" w:rsidRPr="00735D4F">
        <w:rPr>
          <w:rFonts w:ascii="Arial" w:hAnsi="Arial" w:cs="Arial"/>
          <w:b/>
        </w:rPr>
        <w:t xml:space="preserve">A Folha Regional, </w:t>
      </w:r>
      <w:proofErr w:type="spellStart"/>
      <w:r w:rsidR="006177FE" w:rsidRPr="00735D4F">
        <w:rPr>
          <w:rFonts w:ascii="Arial" w:hAnsi="Arial" w:cs="Arial"/>
          <w:b/>
          <w:bCs/>
        </w:rPr>
        <w:t>Neivo</w:t>
      </w:r>
      <w:proofErr w:type="spellEnd"/>
      <w:r w:rsidR="006177FE" w:rsidRPr="00735D4F">
        <w:rPr>
          <w:rFonts w:ascii="Arial" w:hAnsi="Arial" w:cs="Arial"/>
          <w:b/>
          <w:bCs/>
        </w:rPr>
        <w:t xml:space="preserve"> Ângelo Fabris - ME</w:t>
      </w:r>
      <w:r w:rsidR="0016223B" w:rsidRPr="00801525">
        <w:rPr>
          <w:rFonts w:ascii="Arial" w:hAnsi="Arial" w:cs="Arial"/>
          <w:b/>
        </w:rPr>
        <w:t>,</w:t>
      </w:r>
      <w:r w:rsidR="0016223B" w:rsidRPr="00801525">
        <w:rPr>
          <w:rFonts w:ascii="Arial" w:hAnsi="Arial" w:cs="Arial"/>
        </w:rPr>
        <w:t xml:space="preserve"> </w:t>
      </w:r>
      <w:r w:rsidR="0016223B" w:rsidRPr="00801525">
        <w:rPr>
          <w:rFonts w:ascii="Arial" w:hAnsi="Arial" w:cs="Arial"/>
          <w:color w:val="000000"/>
        </w:rPr>
        <w:t xml:space="preserve">fornecedor escolhido e justificado. </w:t>
      </w:r>
    </w:p>
    <w:p w:rsidR="0016223B" w:rsidRPr="00801525" w:rsidRDefault="0016223B" w:rsidP="00801525">
      <w:pPr>
        <w:pStyle w:val="NormalWeb"/>
        <w:shd w:val="clear" w:color="auto" w:fill="FFFFFF"/>
        <w:spacing w:before="0" w:beforeAutospacing="0" w:after="0" w:afterAutospacing="0" w:line="360" w:lineRule="auto"/>
        <w:ind w:firstLine="708"/>
        <w:jc w:val="both"/>
        <w:rPr>
          <w:rFonts w:ascii="Arial" w:hAnsi="Arial" w:cs="Arial"/>
          <w:color w:val="000000"/>
        </w:rPr>
      </w:pPr>
      <w:r w:rsidRPr="00801525">
        <w:rPr>
          <w:rFonts w:ascii="Arial" w:hAnsi="Arial" w:cs="Arial"/>
          <w:color w:val="000000"/>
        </w:rPr>
        <w:t>Por fim determino a publicação desse ato de ratificação, com a consequente publicação do seu extrato na imprensa oficial para que produza todos os efeitos previstos em lei.</w:t>
      </w:r>
    </w:p>
    <w:p w:rsidR="00513FA9" w:rsidRPr="00801525" w:rsidRDefault="00513FA9" w:rsidP="00801525">
      <w:pPr>
        <w:pStyle w:val="NormalWeb"/>
        <w:shd w:val="clear" w:color="auto" w:fill="FFFFFF"/>
        <w:spacing w:before="0" w:beforeAutospacing="0" w:after="0" w:afterAutospacing="0" w:line="360" w:lineRule="auto"/>
        <w:jc w:val="both"/>
        <w:rPr>
          <w:rFonts w:ascii="Arial" w:hAnsi="Arial" w:cs="Arial"/>
          <w:color w:val="000000"/>
        </w:rPr>
      </w:pPr>
      <w:r w:rsidRPr="00801525">
        <w:rPr>
          <w:rFonts w:ascii="Arial" w:hAnsi="Arial" w:cs="Arial"/>
          <w:color w:val="000000"/>
        </w:rPr>
        <w:tab/>
        <w:t>Por fim</w:t>
      </w:r>
      <w:r w:rsidR="00CA6FDD">
        <w:rPr>
          <w:rFonts w:ascii="Arial" w:hAnsi="Arial" w:cs="Arial"/>
          <w:color w:val="000000"/>
        </w:rPr>
        <w:t>,</w:t>
      </w:r>
      <w:r w:rsidRPr="00801525">
        <w:rPr>
          <w:rFonts w:ascii="Arial" w:hAnsi="Arial" w:cs="Arial"/>
          <w:color w:val="000000"/>
        </w:rPr>
        <w:t xml:space="preserve"> determino a publicação desse ato de ratificação, com a consequente publicação do seu extrato na imprensa oficial para que produza todos os efeitos previstos em lei.</w:t>
      </w:r>
    </w:p>
    <w:p w:rsidR="00513FA9" w:rsidRPr="00801525" w:rsidRDefault="00513FA9" w:rsidP="00801525">
      <w:pPr>
        <w:pStyle w:val="NormalWeb"/>
        <w:shd w:val="clear" w:color="auto" w:fill="FFFFFF"/>
        <w:spacing w:before="0" w:beforeAutospacing="0" w:after="0" w:afterAutospacing="0" w:line="360" w:lineRule="auto"/>
        <w:ind w:firstLine="708"/>
        <w:jc w:val="both"/>
        <w:rPr>
          <w:rFonts w:ascii="Arial" w:hAnsi="Arial" w:cs="Arial"/>
          <w:color w:val="000000"/>
        </w:rPr>
      </w:pPr>
    </w:p>
    <w:p w:rsidR="00513FA9" w:rsidRPr="00801525" w:rsidRDefault="00513FA9" w:rsidP="00801525">
      <w:pPr>
        <w:tabs>
          <w:tab w:val="left" w:pos="1701"/>
        </w:tabs>
        <w:spacing w:line="360" w:lineRule="auto"/>
        <w:jc w:val="center"/>
        <w:rPr>
          <w:rFonts w:ascii="Arial" w:hAnsi="Arial" w:cs="Arial"/>
        </w:rPr>
      </w:pPr>
      <w:r w:rsidRPr="00801525">
        <w:rPr>
          <w:rFonts w:ascii="Arial" w:hAnsi="Arial" w:cs="Arial"/>
        </w:rPr>
        <w:t>______________________</w:t>
      </w:r>
    </w:p>
    <w:p w:rsidR="00513FA9" w:rsidRPr="00801525" w:rsidRDefault="00513FA9" w:rsidP="00801525">
      <w:pPr>
        <w:tabs>
          <w:tab w:val="left" w:pos="1701"/>
        </w:tabs>
        <w:spacing w:line="360" w:lineRule="auto"/>
        <w:jc w:val="center"/>
        <w:rPr>
          <w:rFonts w:ascii="Arial" w:hAnsi="Arial" w:cs="Arial"/>
        </w:rPr>
      </w:pPr>
      <w:r w:rsidRPr="00801525">
        <w:rPr>
          <w:rFonts w:ascii="Arial" w:hAnsi="Arial" w:cs="Arial"/>
        </w:rPr>
        <w:t>Aquiles Pessoa da Silva</w:t>
      </w:r>
    </w:p>
    <w:p w:rsidR="00513FA9" w:rsidRPr="00801525" w:rsidRDefault="00513FA9" w:rsidP="00801525">
      <w:pPr>
        <w:spacing w:line="360" w:lineRule="auto"/>
        <w:jc w:val="center"/>
        <w:rPr>
          <w:rFonts w:ascii="Arial" w:hAnsi="Arial" w:cs="Arial"/>
        </w:rPr>
      </w:pPr>
      <w:r w:rsidRPr="00801525">
        <w:rPr>
          <w:rFonts w:ascii="Arial" w:hAnsi="Arial" w:cs="Arial"/>
        </w:rPr>
        <w:t>Presidente</w:t>
      </w:r>
    </w:p>
    <w:p w:rsidR="00513FA9" w:rsidRPr="00CD188B" w:rsidRDefault="00513FA9" w:rsidP="00513FA9">
      <w:pPr>
        <w:pStyle w:val="Ttulo1"/>
        <w:spacing w:line="360" w:lineRule="auto"/>
        <w:rPr>
          <w:rFonts w:ascii="Arial" w:hAnsi="Arial" w:cs="Arial"/>
        </w:rPr>
      </w:pPr>
      <w:r w:rsidRPr="00CD188B">
        <w:rPr>
          <w:rFonts w:ascii="Arial" w:hAnsi="Arial" w:cs="Arial"/>
        </w:rPr>
        <w:lastRenderedPageBreak/>
        <w:t>TERMO DE ENCERRAMENTO</w:t>
      </w:r>
    </w:p>
    <w:p w:rsidR="00513FA9" w:rsidRPr="00CD188B" w:rsidRDefault="00513FA9" w:rsidP="00513FA9">
      <w:pPr>
        <w:spacing w:line="360" w:lineRule="auto"/>
        <w:rPr>
          <w:rFonts w:ascii="Arial" w:hAnsi="Arial" w:cs="Arial"/>
        </w:rPr>
      </w:pPr>
    </w:p>
    <w:p w:rsidR="00513FA9" w:rsidRPr="00CD188B" w:rsidRDefault="00513FA9" w:rsidP="00513FA9">
      <w:pPr>
        <w:spacing w:line="360" w:lineRule="auto"/>
        <w:rPr>
          <w:rFonts w:ascii="Arial" w:hAnsi="Arial" w:cs="Arial"/>
        </w:rPr>
      </w:pPr>
    </w:p>
    <w:p w:rsidR="00513FA9" w:rsidRPr="00CD188B" w:rsidRDefault="00513FA9" w:rsidP="00513FA9">
      <w:pPr>
        <w:tabs>
          <w:tab w:val="left" w:pos="1701"/>
        </w:tabs>
        <w:spacing w:line="360" w:lineRule="auto"/>
        <w:jc w:val="both"/>
        <w:rPr>
          <w:rFonts w:ascii="Arial" w:hAnsi="Arial" w:cs="Arial"/>
        </w:rPr>
      </w:pPr>
      <w:r>
        <w:rPr>
          <w:rFonts w:ascii="Arial" w:hAnsi="Arial" w:cs="Arial"/>
        </w:rPr>
        <w:tab/>
      </w:r>
      <w:r w:rsidRPr="00CD188B">
        <w:rPr>
          <w:rFonts w:ascii="Arial" w:hAnsi="Arial" w:cs="Arial"/>
        </w:rPr>
        <w:t xml:space="preserve">Eu, </w:t>
      </w:r>
      <w:r>
        <w:rPr>
          <w:rFonts w:ascii="Arial" w:hAnsi="Arial" w:cs="Arial"/>
        </w:rPr>
        <w:t>Aquiles Pessoa da Silva</w:t>
      </w:r>
      <w:r w:rsidRPr="00CD188B">
        <w:rPr>
          <w:rFonts w:ascii="Arial" w:hAnsi="Arial" w:cs="Arial"/>
        </w:rPr>
        <w:t>, Presidente da Câmara Municipal de Vereadores de Getúlio Vargas, encerro o presente Processo:</w:t>
      </w:r>
    </w:p>
    <w:p w:rsidR="00513FA9" w:rsidRPr="00CD188B" w:rsidRDefault="00513FA9" w:rsidP="00513FA9">
      <w:pPr>
        <w:spacing w:line="360" w:lineRule="auto"/>
        <w:rPr>
          <w:rFonts w:ascii="Arial" w:hAnsi="Arial" w:cs="Arial"/>
        </w:rPr>
      </w:pPr>
    </w:p>
    <w:p w:rsidR="00513FA9" w:rsidRPr="00CD188B" w:rsidRDefault="00513FA9" w:rsidP="00513FA9">
      <w:pPr>
        <w:spacing w:line="360" w:lineRule="auto"/>
        <w:jc w:val="center"/>
        <w:rPr>
          <w:rFonts w:ascii="Arial" w:hAnsi="Arial" w:cs="Arial"/>
          <w:b/>
        </w:rPr>
      </w:pPr>
      <w:r w:rsidRPr="00CD188B">
        <w:rPr>
          <w:rFonts w:ascii="Arial" w:hAnsi="Arial" w:cs="Arial"/>
          <w:b/>
        </w:rPr>
        <w:t>Processo Administrativo n</w:t>
      </w:r>
      <w:r>
        <w:rPr>
          <w:rFonts w:ascii="Arial" w:hAnsi="Arial" w:cs="Arial"/>
          <w:b/>
        </w:rPr>
        <w:t xml:space="preserve">°. </w:t>
      </w:r>
      <w:r w:rsidR="00E72863">
        <w:rPr>
          <w:rFonts w:ascii="Arial" w:hAnsi="Arial" w:cs="Arial"/>
          <w:b/>
        </w:rPr>
        <w:t>64</w:t>
      </w:r>
      <w:r>
        <w:rPr>
          <w:rFonts w:ascii="Arial" w:hAnsi="Arial" w:cs="Arial"/>
          <w:b/>
        </w:rPr>
        <w:t xml:space="preserve">/2024 – </w:t>
      </w:r>
      <w:r w:rsidRPr="00CD188B">
        <w:rPr>
          <w:rFonts w:ascii="Arial" w:hAnsi="Arial" w:cs="Arial"/>
          <w:b/>
        </w:rPr>
        <w:t>DL</w:t>
      </w:r>
      <w:r>
        <w:rPr>
          <w:rFonts w:ascii="Arial" w:hAnsi="Arial" w:cs="Arial"/>
          <w:b/>
        </w:rPr>
        <w:t xml:space="preserve"> </w:t>
      </w:r>
      <w:r w:rsidR="00E72863">
        <w:rPr>
          <w:rFonts w:ascii="Arial" w:hAnsi="Arial" w:cs="Arial"/>
          <w:b/>
        </w:rPr>
        <w:t>5</w:t>
      </w:r>
      <w:r w:rsidR="00801525">
        <w:rPr>
          <w:rFonts w:ascii="Arial" w:hAnsi="Arial" w:cs="Arial"/>
          <w:b/>
        </w:rPr>
        <w:t>2</w:t>
      </w:r>
      <w:r>
        <w:rPr>
          <w:rFonts w:ascii="Arial" w:hAnsi="Arial" w:cs="Arial"/>
          <w:b/>
        </w:rPr>
        <w:t>/2024</w:t>
      </w:r>
      <w:r w:rsidRPr="00CD188B">
        <w:rPr>
          <w:rFonts w:ascii="Arial" w:hAnsi="Arial" w:cs="Arial"/>
          <w:b/>
        </w:rPr>
        <w:t xml:space="preserve"> – Dispensa de Licitação</w:t>
      </w:r>
    </w:p>
    <w:p w:rsidR="00513FA9" w:rsidRPr="00CD188B" w:rsidRDefault="00513FA9" w:rsidP="00513FA9">
      <w:pPr>
        <w:spacing w:line="360" w:lineRule="auto"/>
        <w:ind w:firstLine="708"/>
        <w:jc w:val="center"/>
        <w:rPr>
          <w:rFonts w:ascii="Arial" w:hAnsi="Arial" w:cs="Arial"/>
          <w:b/>
        </w:rPr>
      </w:pPr>
      <w:r w:rsidRPr="00CD188B">
        <w:rPr>
          <w:rFonts w:ascii="Arial" w:hAnsi="Arial" w:cs="Arial"/>
          <w:b/>
        </w:rPr>
        <w:t xml:space="preserve">Art. </w:t>
      </w:r>
      <w:r>
        <w:rPr>
          <w:rFonts w:ascii="Arial" w:hAnsi="Arial" w:cs="Arial"/>
          <w:b/>
        </w:rPr>
        <w:t>75</w:t>
      </w:r>
      <w:r w:rsidRPr="00CD188B">
        <w:rPr>
          <w:rFonts w:ascii="Arial" w:hAnsi="Arial" w:cs="Arial"/>
          <w:b/>
        </w:rPr>
        <w:t xml:space="preserve">, II, da Lei n° </w:t>
      </w:r>
      <w:r>
        <w:rPr>
          <w:rFonts w:ascii="Arial" w:hAnsi="Arial" w:cs="Arial"/>
          <w:b/>
        </w:rPr>
        <w:t>14.133</w:t>
      </w:r>
      <w:r w:rsidRPr="00CD188B">
        <w:rPr>
          <w:rFonts w:ascii="Arial" w:hAnsi="Arial" w:cs="Arial"/>
          <w:b/>
        </w:rPr>
        <w:t xml:space="preserve">, de </w:t>
      </w:r>
      <w:proofErr w:type="gramStart"/>
      <w:r w:rsidRPr="00CD188B">
        <w:rPr>
          <w:rFonts w:ascii="Arial" w:hAnsi="Arial" w:cs="Arial"/>
          <w:b/>
        </w:rPr>
        <w:t>1</w:t>
      </w:r>
      <w:proofErr w:type="gramEnd"/>
      <w:r w:rsidRPr="00CD188B">
        <w:rPr>
          <w:rFonts w:ascii="Arial" w:hAnsi="Arial" w:cs="Arial"/>
          <w:b/>
        </w:rPr>
        <w:t xml:space="preserve"> de </w:t>
      </w:r>
      <w:r>
        <w:rPr>
          <w:rFonts w:ascii="Arial" w:hAnsi="Arial" w:cs="Arial"/>
          <w:b/>
        </w:rPr>
        <w:t xml:space="preserve">Abril </w:t>
      </w:r>
      <w:r w:rsidRPr="00CD188B">
        <w:rPr>
          <w:rFonts w:ascii="Arial" w:hAnsi="Arial" w:cs="Arial"/>
          <w:b/>
        </w:rPr>
        <w:t xml:space="preserve">de </w:t>
      </w:r>
      <w:r>
        <w:rPr>
          <w:rFonts w:ascii="Arial" w:hAnsi="Arial" w:cs="Arial"/>
          <w:b/>
        </w:rPr>
        <w:t>2021</w:t>
      </w:r>
      <w:r w:rsidRPr="00CD188B">
        <w:rPr>
          <w:rFonts w:ascii="Arial" w:hAnsi="Arial" w:cs="Arial"/>
          <w:b/>
        </w:rPr>
        <w:t>.</w:t>
      </w:r>
    </w:p>
    <w:p w:rsidR="00513FA9" w:rsidRPr="00CD188B" w:rsidRDefault="00513FA9" w:rsidP="00513FA9">
      <w:pPr>
        <w:spacing w:line="360" w:lineRule="auto"/>
        <w:rPr>
          <w:rFonts w:ascii="Arial" w:hAnsi="Arial" w:cs="Arial"/>
        </w:rPr>
      </w:pPr>
    </w:p>
    <w:p w:rsidR="00801525" w:rsidRPr="00513FA9" w:rsidRDefault="00513FA9" w:rsidP="00801525">
      <w:pPr>
        <w:spacing w:line="360" w:lineRule="auto"/>
        <w:jc w:val="both"/>
        <w:rPr>
          <w:rFonts w:ascii="Arial" w:hAnsi="Arial" w:cs="Arial"/>
        </w:rPr>
      </w:pPr>
      <w:r w:rsidRPr="00CD188B">
        <w:rPr>
          <w:rFonts w:ascii="Arial" w:hAnsi="Arial" w:cs="Arial"/>
        </w:rPr>
        <w:t xml:space="preserve">            Assunto: </w:t>
      </w:r>
      <w:r w:rsidR="00801525" w:rsidRPr="00513FA9">
        <w:rPr>
          <w:rFonts w:ascii="Arial" w:hAnsi="Arial" w:cs="Arial"/>
        </w:rPr>
        <w:t xml:space="preserve">Contratação dos serviços de divulgação do boletim </w:t>
      </w:r>
      <w:r w:rsidR="00801525">
        <w:rPr>
          <w:rFonts w:ascii="Arial" w:hAnsi="Arial" w:cs="Arial"/>
        </w:rPr>
        <w:t>i</w:t>
      </w:r>
      <w:r w:rsidR="00801525" w:rsidRPr="00513FA9">
        <w:rPr>
          <w:rFonts w:ascii="Arial" w:hAnsi="Arial" w:cs="Arial"/>
        </w:rPr>
        <w:t>nformativo, dos atos oficiais e publicações legais da Câmara Municipal de Vereadores de Getúlio Vargas.</w:t>
      </w:r>
    </w:p>
    <w:p w:rsidR="00513FA9" w:rsidRPr="00CD188B" w:rsidRDefault="00513FA9" w:rsidP="00513FA9">
      <w:pPr>
        <w:spacing w:line="360" w:lineRule="auto"/>
        <w:jc w:val="both"/>
        <w:rPr>
          <w:rFonts w:ascii="Arial" w:hAnsi="Arial" w:cs="Arial"/>
        </w:rPr>
      </w:pPr>
    </w:p>
    <w:p w:rsidR="00513FA9" w:rsidRPr="00CD188B" w:rsidRDefault="00513FA9" w:rsidP="00513FA9">
      <w:pPr>
        <w:spacing w:line="360" w:lineRule="auto"/>
        <w:rPr>
          <w:rFonts w:ascii="Arial" w:hAnsi="Arial" w:cs="Arial"/>
        </w:rPr>
      </w:pPr>
    </w:p>
    <w:p w:rsidR="00513FA9" w:rsidRPr="00CD188B" w:rsidRDefault="00513FA9" w:rsidP="00513FA9">
      <w:pPr>
        <w:spacing w:line="360" w:lineRule="auto"/>
        <w:rPr>
          <w:rFonts w:ascii="Arial" w:hAnsi="Arial" w:cs="Arial"/>
        </w:rPr>
      </w:pPr>
      <w:r w:rsidRPr="00CD188B">
        <w:rPr>
          <w:rFonts w:ascii="Arial" w:hAnsi="Arial" w:cs="Arial"/>
        </w:rPr>
        <w:t xml:space="preserve">            Protocolo:</w:t>
      </w:r>
    </w:p>
    <w:p w:rsidR="00513FA9" w:rsidRPr="00CD188B" w:rsidRDefault="00513FA9" w:rsidP="00513FA9">
      <w:pPr>
        <w:spacing w:line="360" w:lineRule="auto"/>
        <w:jc w:val="both"/>
        <w:rPr>
          <w:rFonts w:ascii="Arial" w:hAnsi="Arial" w:cs="Arial"/>
        </w:rPr>
      </w:pPr>
    </w:p>
    <w:p w:rsidR="00513FA9" w:rsidRPr="00713A47" w:rsidRDefault="00513FA9" w:rsidP="00513FA9">
      <w:pPr>
        <w:spacing w:line="360" w:lineRule="auto"/>
        <w:jc w:val="both"/>
        <w:rPr>
          <w:rFonts w:ascii="Arial" w:hAnsi="Arial" w:cs="Arial"/>
        </w:rPr>
      </w:pPr>
      <w:r w:rsidRPr="00CD188B">
        <w:rPr>
          <w:rFonts w:ascii="Arial" w:hAnsi="Arial" w:cs="Arial"/>
        </w:rPr>
        <w:tab/>
        <w:t xml:space="preserve"> </w:t>
      </w:r>
      <w:r w:rsidRPr="00E72863">
        <w:rPr>
          <w:rFonts w:ascii="Arial" w:hAnsi="Arial" w:cs="Arial"/>
        </w:rPr>
        <w:t xml:space="preserve">Livro Registro/Protocolo dos Processos Administrativos de Dispensa de </w:t>
      </w:r>
      <w:r w:rsidRPr="00713A47">
        <w:rPr>
          <w:rFonts w:ascii="Arial" w:hAnsi="Arial" w:cs="Arial"/>
        </w:rPr>
        <w:t xml:space="preserve">Licitações n° </w:t>
      </w:r>
      <w:r w:rsidR="00C0116E" w:rsidRPr="00713A47">
        <w:rPr>
          <w:rFonts w:ascii="Arial" w:hAnsi="Arial" w:cs="Arial"/>
        </w:rPr>
        <w:t xml:space="preserve">64/2024 – </w:t>
      </w:r>
      <w:r w:rsidRPr="00713A47">
        <w:rPr>
          <w:rFonts w:ascii="Arial" w:hAnsi="Arial" w:cs="Arial"/>
        </w:rPr>
        <w:t>DL</w:t>
      </w:r>
      <w:r w:rsidR="00C0116E" w:rsidRPr="00713A47">
        <w:rPr>
          <w:rFonts w:ascii="Arial" w:hAnsi="Arial" w:cs="Arial"/>
        </w:rPr>
        <w:t xml:space="preserve"> 52</w:t>
      </w:r>
      <w:r w:rsidRPr="00713A47">
        <w:rPr>
          <w:rFonts w:ascii="Arial" w:hAnsi="Arial" w:cs="Arial"/>
        </w:rPr>
        <w:t>/202</w:t>
      </w:r>
      <w:r w:rsidR="00C0116E" w:rsidRPr="00713A47">
        <w:rPr>
          <w:rFonts w:ascii="Arial" w:hAnsi="Arial" w:cs="Arial"/>
        </w:rPr>
        <w:t>4</w:t>
      </w:r>
      <w:r w:rsidRPr="00713A47">
        <w:rPr>
          <w:rFonts w:ascii="Arial" w:hAnsi="Arial" w:cs="Arial"/>
        </w:rPr>
        <w:t xml:space="preserve">, Folhas </w:t>
      </w:r>
      <w:r w:rsidR="00713A47" w:rsidRPr="00713A47">
        <w:rPr>
          <w:rFonts w:ascii="Arial" w:hAnsi="Arial" w:cs="Arial"/>
        </w:rPr>
        <w:t>11</w:t>
      </w:r>
      <w:r w:rsidRPr="00713A47">
        <w:rPr>
          <w:rFonts w:ascii="Arial" w:hAnsi="Arial" w:cs="Arial"/>
        </w:rPr>
        <w:t xml:space="preserve">. </w:t>
      </w:r>
    </w:p>
    <w:p w:rsidR="00513FA9" w:rsidRPr="001A3308" w:rsidRDefault="00513FA9" w:rsidP="00513FA9">
      <w:pPr>
        <w:spacing w:line="360" w:lineRule="auto"/>
        <w:rPr>
          <w:rFonts w:ascii="Arial" w:hAnsi="Arial" w:cs="Arial"/>
          <w:highlight w:val="yellow"/>
        </w:rPr>
      </w:pPr>
    </w:p>
    <w:p w:rsidR="00513FA9" w:rsidRPr="00CD188B" w:rsidRDefault="00513FA9" w:rsidP="00513FA9">
      <w:pPr>
        <w:spacing w:line="360" w:lineRule="auto"/>
        <w:rPr>
          <w:rFonts w:ascii="Arial" w:hAnsi="Arial" w:cs="Arial"/>
        </w:rPr>
      </w:pPr>
      <w:r w:rsidRPr="00E72863">
        <w:rPr>
          <w:rFonts w:ascii="Arial" w:hAnsi="Arial" w:cs="Arial"/>
        </w:rPr>
        <w:t xml:space="preserve">          </w:t>
      </w:r>
      <w:r w:rsidRPr="00E72863">
        <w:rPr>
          <w:rFonts w:ascii="Arial" w:hAnsi="Arial" w:cs="Arial"/>
        </w:rPr>
        <w:tab/>
        <w:t>Getúlio Vargas – RS</w:t>
      </w:r>
      <w:r w:rsidR="00CA6FDD">
        <w:rPr>
          <w:rFonts w:ascii="Arial" w:hAnsi="Arial" w:cs="Arial"/>
        </w:rPr>
        <w:t xml:space="preserve">, 06 </w:t>
      </w:r>
      <w:r w:rsidRPr="00E72863">
        <w:rPr>
          <w:rFonts w:ascii="Arial" w:hAnsi="Arial" w:cs="Arial"/>
        </w:rPr>
        <w:t xml:space="preserve">de </w:t>
      </w:r>
      <w:r w:rsidR="00CA6FDD">
        <w:rPr>
          <w:rFonts w:ascii="Arial" w:hAnsi="Arial" w:cs="Arial"/>
        </w:rPr>
        <w:t>Fevereiro</w:t>
      </w:r>
      <w:r w:rsidRPr="00E72863">
        <w:rPr>
          <w:rFonts w:ascii="Arial" w:hAnsi="Arial" w:cs="Arial"/>
        </w:rPr>
        <w:t xml:space="preserve"> de 2024.</w:t>
      </w:r>
    </w:p>
    <w:p w:rsidR="00513FA9" w:rsidRPr="00CD188B" w:rsidRDefault="00513FA9" w:rsidP="00513FA9">
      <w:pPr>
        <w:spacing w:line="360" w:lineRule="auto"/>
        <w:rPr>
          <w:rFonts w:ascii="Arial" w:hAnsi="Arial" w:cs="Arial"/>
        </w:rPr>
      </w:pPr>
    </w:p>
    <w:p w:rsidR="00513FA9" w:rsidRPr="00CD188B" w:rsidRDefault="00513FA9" w:rsidP="00513FA9">
      <w:pPr>
        <w:spacing w:line="360" w:lineRule="auto"/>
        <w:rPr>
          <w:rFonts w:ascii="Arial" w:hAnsi="Arial" w:cs="Arial"/>
        </w:rPr>
      </w:pPr>
      <w:r w:rsidRPr="00CD188B">
        <w:rPr>
          <w:rFonts w:ascii="Arial" w:hAnsi="Arial" w:cs="Arial"/>
        </w:rPr>
        <w:t xml:space="preserve">         </w:t>
      </w:r>
      <w:r w:rsidRPr="00CD188B">
        <w:rPr>
          <w:rFonts w:ascii="Arial" w:hAnsi="Arial" w:cs="Arial"/>
        </w:rPr>
        <w:tab/>
        <w:t>Câmara Municipal de Vereadores de Getúlio Vargas.</w:t>
      </w:r>
    </w:p>
    <w:p w:rsidR="00513FA9" w:rsidRPr="00CD188B" w:rsidRDefault="00513FA9" w:rsidP="00513FA9">
      <w:pPr>
        <w:spacing w:line="360" w:lineRule="auto"/>
        <w:rPr>
          <w:rFonts w:ascii="Arial" w:hAnsi="Arial" w:cs="Arial"/>
        </w:rPr>
      </w:pPr>
    </w:p>
    <w:p w:rsidR="00513FA9" w:rsidRPr="00CD188B" w:rsidRDefault="00513FA9" w:rsidP="00513FA9">
      <w:pPr>
        <w:spacing w:line="360" w:lineRule="auto"/>
        <w:rPr>
          <w:rFonts w:ascii="Arial" w:hAnsi="Arial" w:cs="Arial"/>
        </w:rPr>
      </w:pPr>
    </w:p>
    <w:p w:rsidR="00513FA9" w:rsidRPr="0032333C" w:rsidRDefault="00513FA9" w:rsidP="00513FA9">
      <w:pPr>
        <w:tabs>
          <w:tab w:val="left" w:pos="1701"/>
        </w:tabs>
        <w:spacing w:line="360" w:lineRule="auto"/>
        <w:jc w:val="center"/>
        <w:rPr>
          <w:rFonts w:ascii="Arial" w:hAnsi="Arial" w:cs="Arial"/>
        </w:rPr>
      </w:pPr>
      <w:r w:rsidRPr="0032333C">
        <w:rPr>
          <w:rFonts w:ascii="Arial" w:hAnsi="Arial" w:cs="Arial"/>
        </w:rPr>
        <w:t>______________________</w:t>
      </w:r>
    </w:p>
    <w:p w:rsidR="00513FA9" w:rsidRPr="0032333C" w:rsidRDefault="00513FA9" w:rsidP="00513FA9">
      <w:pPr>
        <w:tabs>
          <w:tab w:val="left" w:pos="1701"/>
        </w:tabs>
        <w:spacing w:line="360" w:lineRule="auto"/>
        <w:jc w:val="center"/>
        <w:rPr>
          <w:rFonts w:ascii="Arial" w:hAnsi="Arial" w:cs="Arial"/>
        </w:rPr>
      </w:pPr>
      <w:r>
        <w:rPr>
          <w:rFonts w:ascii="Arial" w:hAnsi="Arial" w:cs="Arial"/>
        </w:rPr>
        <w:t>Aquiles Pessoa da Silva</w:t>
      </w:r>
    </w:p>
    <w:p w:rsidR="00513FA9" w:rsidRPr="00CD188B" w:rsidRDefault="00513FA9" w:rsidP="00513FA9">
      <w:pPr>
        <w:spacing w:line="360" w:lineRule="auto"/>
        <w:jc w:val="center"/>
        <w:rPr>
          <w:rFonts w:ascii="Arial" w:hAnsi="Arial" w:cs="Arial"/>
        </w:rPr>
      </w:pPr>
      <w:r w:rsidRPr="0032333C">
        <w:rPr>
          <w:rFonts w:ascii="Arial" w:hAnsi="Arial" w:cs="Arial"/>
        </w:rPr>
        <w:t>Presidente</w:t>
      </w:r>
    </w:p>
    <w:p w:rsidR="00CE1035" w:rsidRDefault="00CE1035"/>
    <w:sectPr w:rsidR="00CE1035">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2D8" w:rsidRDefault="002762D8">
      <w:r>
        <w:separator/>
      </w:r>
    </w:p>
  </w:endnote>
  <w:endnote w:type="continuationSeparator" w:id="0">
    <w:p w:rsidR="002762D8" w:rsidRDefault="0027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2D8" w:rsidRDefault="002762D8">
      <w:r>
        <w:separator/>
      </w:r>
    </w:p>
  </w:footnote>
  <w:footnote w:type="continuationSeparator" w:id="0">
    <w:p w:rsidR="002762D8" w:rsidRDefault="00276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37" w:rsidRDefault="00513FA9" w:rsidP="00EB0037">
    <w:pPr>
      <w:pStyle w:val="Cabealho"/>
      <w:jc w:val="right"/>
    </w:pPr>
    <w:r>
      <w:rPr>
        <w:noProof/>
      </w:rPr>
      <w:drawing>
        <wp:inline distT="0" distB="0" distL="0" distR="0" wp14:anchorId="28667155" wp14:editId="7D16921B">
          <wp:extent cx="3169920" cy="117665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1176655"/>
                  </a:xfrm>
                  <a:prstGeom prst="rect">
                    <a:avLst/>
                  </a:prstGeom>
                  <a:noFill/>
                </pic:spPr>
              </pic:pic>
            </a:graphicData>
          </a:graphic>
        </wp:inline>
      </w:drawing>
    </w:r>
  </w:p>
  <w:p w:rsidR="00EB0037" w:rsidRDefault="002762D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A5BDB"/>
    <w:multiLevelType w:val="hybridMultilevel"/>
    <w:tmpl w:val="39F61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1A6689D"/>
    <w:multiLevelType w:val="hybridMultilevel"/>
    <w:tmpl w:val="17440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2C96CB7"/>
    <w:multiLevelType w:val="hybridMultilevel"/>
    <w:tmpl w:val="FF54FF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8222BE9"/>
    <w:multiLevelType w:val="hybridMultilevel"/>
    <w:tmpl w:val="931047B2"/>
    <w:lvl w:ilvl="0" w:tplc="EAAC4A8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A9"/>
    <w:rsid w:val="00002D38"/>
    <w:rsid w:val="0016223B"/>
    <w:rsid w:val="002762D8"/>
    <w:rsid w:val="00335526"/>
    <w:rsid w:val="003C12A2"/>
    <w:rsid w:val="00510795"/>
    <w:rsid w:val="00513FA9"/>
    <w:rsid w:val="006177FE"/>
    <w:rsid w:val="00703292"/>
    <w:rsid w:val="00713A47"/>
    <w:rsid w:val="007701CA"/>
    <w:rsid w:val="00787C24"/>
    <w:rsid w:val="007B52FB"/>
    <w:rsid w:val="00801525"/>
    <w:rsid w:val="008123F1"/>
    <w:rsid w:val="008231BF"/>
    <w:rsid w:val="00C0116E"/>
    <w:rsid w:val="00CA6FDD"/>
    <w:rsid w:val="00CE1035"/>
    <w:rsid w:val="00E72863"/>
    <w:rsid w:val="00EB0EF9"/>
    <w:rsid w:val="00F20B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FA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13FA9"/>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3FA9"/>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513FA9"/>
    <w:pPr>
      <w:tabs>
        <w:tab w:val="center" w:pos="4252"/>
        <w:tab w:val="right" w:pos="8504"/>
      </w:tabs>
    </w:pPr>
  </w:style>
  <w:style w:type="character" w:customStyle="1" w:styleId="CabealhoChar">
    <w:name w:val="Cabeçalho Char"/>
    <w:basedOn w:val="Fontepargpadro"/>
    <w:link w:val="Cabealho"/>
    <w:uiPriority w:val="99"/>
    <w:rsid w:val="00513FA9"/>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13FA9"/>
    <w:pPr>
      <w:spacing w:before="100" w:beforeAutospacing="1" w:after="100" w:afterAutospacing="1"/>
    </w:pPr>
  </w:style>
  <w:style w:type="character" w:styleId="Forte">
    <w:name w:val="Strong"/>
    <w:uiPriority w:val="22"/>
    <w:qFormat/>
    <w:rsid w:val="00513FA9"/>
    <w:rPr>
      <w:b/>
      <w:bCs/>
    </w:rPr>
  </w:style>
  <w:style w:type="paragraph" w:styleId="PargrafodaLista">
    <w:name w:val="List Paragraph"/>
    <w:basedOn w:val="Normal"/>
    <w:uiPriority w:val="34"/>
    <w:qFormat/>
    <w:rsid w:val="00513FA9"/>
    <w:pPr>
      <w:ind w:left="720"/>
      <w:contextualSpacing/>
    </w:pPr>
  </w:style>
  <w:style w:type="paragraph" w:styleId="Textodebalo">
    <w:name w:val="Balloon Text"/>
    <w:basedOn w:val="Normal"/>
    <w:link w:val="TextodebaloChar"/>
    <w:uiPriority w:val="99"/>
    <w:semiHidden/>
    <w:unhideWhenUsed/>
    <w:rsid w:val="00513FA9"/>
    <w:rPr>
      <w:rFonts w:ascii="Tahoma" w:hAnsi="Tahoma" w:cs="Tahoma"/>
      <w:sz w:val="16"/>
      <w:szCs w:val="16"/>
    </w:rPr>
  </w:style>
  <w:style w:type="character" w:customStyle="1" w:styleId="TextodebaloChar">
    <w:name w:val="Texto de balão Char"/>
    <w:basedOn w:val="Fontepargpadro"/>
    <w:link w:val="Textodebalo"/>
    <w:uiPriority w:val="99"/>
    <w:semiHidden/>
    <w:rsid w:val="00513FA9"/>
    <w:rPr>
      <w:rFonts w:ascii="Tahoma" w:eastAsia="Times New Roman" w:hAnsi="Tahoma" w:cs="Tahoma"/>
      <w:sz w:val="16"/>
      <w:szCs w:val="16"/>
      <w:lang w:eastAsia="pt-BR"/>
    </w:rPr>
  </w:style>
  <w:style w:type="paragraph" w:customStyle="1" w:styleId="Normal1">
    <w:name w:val="Normal1"/>
    <w:basedOn w:val="Normal"/>
    <w:rsid w:val="00513FA9"/>
    <w:rPr>
      <w:color w:val="000000"/>
      <w:sz w:val="20"/>
      <w:szCs w:val="20"/>
    </w:rPr>
  </w:style>
  <w:style w:type="table" w:styleId="Tabelacomgrade">
    <w:name w:val="Table Grid"/>
    <w:basedOn w:val="Tabelanormal"/>
    <w:uiPriority w:val="59"/>
    <w:rsid w:val="0078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B0EF9"/>
    <w:rPr>
      <w:color w:val="0000FF" w:themeColor="hyperlink"/>
      <w:u w:val="single"/>
    </w:rPr>
  </w:style>
  <w:style w:type="paragraph" w:styleId="Corpodetexto">
    <w:name w:val="Body Text"/>
    <w:basedOn w:val="Normal"/>
    <w:link w:val="CorpodetextoChar"/>
    <w:uiPriority w:val="1"/>
    <w:qFormat/>
    <w:rsid w:val="00EB0EF9"/>
    <w:pPr>
      <w:widowControl w:val="0"/>
      <w:autoSpaceDE w:val="0"/>
      <w:autoSpaceDN w:val="0"/>
    </w:pPr>
    <w:rPr>
      <w:rFonts w:ascii="Arial" w:eastAsia="Arial" w:hAnsi="Arial" w:cs="Arial"/>
      <w:sz w:val="18"/>
      <w:szCs w:val="18"/>
      <w:lang w:val="pt-PT" w:eastAsia="en-US"/>
    </w:rPr>
  </w:style>
  <w:style w:type="character" w:customStyle="1" w:styleId="CorpodetextoChar">
    <w:name w:val="Corpo de texto Char"/>
    <w:basedOn w:val="Fontepargpadro"/>
    <w:link w:val="Corpodetexto"/>
    <w:uiPriority w:val="1"/>
    <w:rsid w:val="00EB0EF9"/>
    <w:rPr>
      <w:rFonts w:ascii="Arial" w:eastAsia="Arial" w:hAnsi="Arial" w:cs="Arial"/>
      <w:sz w:val="18"/>
      <w:szCs w:val="18"/>
      <w:lang w:val="pt-PT"/>
    </w:rPr>
  </w:style>
  <w:style w:type="paragraph" w:styleId="Ttulo">
    <w:name w:val="Title"/>
    <w:basedOn w:val="Normal"/>
    <w:link w:val="TtuloChar"/>
    <w:uiPriority w:val="1"/>
    <w:qFormat/>
    <w:rsid w:val="00EB0EF9"/>
    <w:pPr>
      <w:widowControl w:val="0"/>
      <w:autoSpaceDE w:val="0"/>
      <w:autoSpaceDN w:val="0"/>
      <w:spacing w:before="69"/>
      <w:ind w:left="2620" w:right="2386"/>
      <w:jc w:val="center"/>
    </w:pPr>
    <w:rPr>
      <w:rFonts w:ascii="Arial" w:eastAsia="Arial" w:hAnsi="Arial" w:cs="Arial"/>
      <w:b/>
      <w:bCs/>
      <w:sz w:val="28"/>
      <w:szCs w:val="28"/>
      <w:u w:val="single" w:color="000000"/>
      <w:lang w:val="pt-PT" w:eastAsia="en-US"/>
    </w:rPr>
  </w:style>
  <w:style w:type="character" w:customStyle="1" w:styleId="TtuloChar">
    <w:name w:val="Título Char"/>
    <w:basedOn w:val="Fontepargpadro"/>
    <w:link w:val="Ttulo"/>
    <w:uiPriority w:val="1"/>
    <w:rsid w:val="00EB0EF9"/>
    <w:rPr>
      <w:rFonts w:ascii="Arial" w:eastAsia="Arial" w:hAnsi="Arial" w:cs="Arial"/>
      <w:b/>
      <w:bCs/>
      <w:sz w:val="28"/>
      <w:szCs w:val="28"/>
      <w:u w:val="single" w:color="000000"/>
      <w:lang w:val="pt-PT"/>
    </w:rPr>
  </w:style>
  <w:style w:type="paragraph" w:styleId="Recuodecorpodetexto">
    <w:name w:val="Body Text Indent"/>
    <w:basedOn w:val="Normal"/>
    <w:link w:val="RecuodecorpodetextoChar"/>
    <w:uiPriority w:val="99"/>
    <w:semiHidden/>
    <w:unhideWhenUsed/>
    <w:rsid w:val="00EB0EF9"/>
    <w:pPr>
      <w:spacing w:after="120"/>
      <w:ind w:left="283"/>
    </w:pPr>
  </w:style>
  <w:style w:type="character" w:customStyle="1" w:styleId="RecuodecorpodetextoChar">
    <w:name w:val="Recuo de corpo de texto Char"/>
    <w:basedOn w:val="Fontepargpadro"/>
    <w:link w:val="Recuodecorpodetexto"/>
    <w:uiPriority w:val="99"/>
    <w:semiHidden/>
    <w:rsid w:val="00EB0EF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FA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13FA9"/>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3FA9"/>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513FA9"/>
    <w:pPr>
      <w:tabs>
        <w:tab w:val="center" w:pos="4252"/>
        <w:tab w:val="right" w:pos="8504"/>
      </w:tabs>
    </w:pPr>
  </w:style>
  <w:style w:type="character" w:customStyle="1" w:styleId="CabealhoChar">
    <w:name w:val="Cabeçalho Char"/>
    <w:basedOn w:val="Fontepargpadro"/>
    <w:link w:val="Cabealho"/>
    <w:uiPriority w:val="99"/>
    <w:rsid w:val="00513FA9"/>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13FA9"/>
    <w:pPr>
      <w:spacing w:before="100" w:beforeAutospacing="1" w:after="100" w:afterAutospacing="1"/>
    </w:pPr>
  </w:style>
  <w:style w:type="character" w:styleId="Forte">
    <w:name w:val="Strong"/>
    <w:uiPriority w:val="22"/>
    <w:qFormat/>
    <w:rsid w:val="00513FA9"/>
    <w:rPr>
      <w:b/>
      <w:bCs/>
    </w:rPr>
  </w:style>
  <w:style w:type="paragraph" w:styleId="PargrafodaLista">
    <w:name w:val="List Paragraph"/>
    <w:basedOn w:val="Normal"/>
    <w:uiPriority w:val="34"/>
    <w:qFormat/>
    <w:rsid w:val="00513FA9"/>
    <w:pPr>
      <w:ind w:left="720"/>
      <w:contextualSpacing/>
    </w:pPr>
  </w:style>
  <w:style w:type="paragraph" w:styleId="Textodebalo">
    <w:name w:val="Balloon Text"/>
    <w:basedOn w:val="Normal"/>
    <w:link w:val="TextodebaloChar"/>
    <w:uiPriority w:val="99"/>
    <w:semiHidden/>
    <w:unhideWhenUsed/>
    <w:rsid w:val="00513FA9"/>
    <w:rPr>
      <w:rFonts w:ascii="Tahoma" w:hAnsi="Tahoma" w:cs="Tahoma"/>
      <w:sz w:val="16"/>
      <w:szCs w:val="16"/>
    </w:rPr>
  </w:style>
  <w:style w:type="character" w:customStyle="1" w:styleId="TextodebaloChar">
    <w:name w:val="Texto de balão Char"/>
    <w:basedOn w:val="Fontepargpadro"/>
    <w:link w:val="Textodebalo"/>
    <w:uiPriority w:val="99"/>
    <w:semiHidden/>
    <w:rsid w:val="00513FA9"/>
    <w:rPr>
      <w:rFonts w:ascii="Tahoma" w:eastAsia="Times New Roman" w:hAnsi="Tahoma" w:cs="Tahoma"/>
      <w:sz w:val="16"/>
      <w:szCs w:val="16"/>
      <w:lang w:eastAsia="pt-BR"/>
    </w:rPr>
  </w:style>
  <w:style w:type="paragraph" w:customStyle="1" w:styleId="Normal1">
    <w:name w:val="Normal1"/>
    <w:basedOn w:val="Normal"/>
    <w:rsid w:val="00513FA9"/>
    <w:rPr>
      <w:color w:val="000000"/>
      <w:sz w:val="20"/>
      <w:szCs w:val="20"/>
    </w:rPr>
  </w:style>
  <w:style w:type="table" w:styleId="Tabelacomgrade">
    <w:name w:val="Table Grid"/>
    <w:basedOn w:val="Tabelanormal"/>
    <w:uiPriority w:val="59"/>
    <w:rsid w:val="0078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B0EF9"/>
    <w:rPr>
      <w:color w:val="0000FF" w:themeColor="hyperlink"/>
      <w:u w:val="single"/>
    </w:rPr>
  </w:style>
  <w:style w:type="paragraph" w:styleId="Corpodetexto">
    <w:name w:val="Body Text"/>
    <w:basedOn w:val="Normal"/>
    <w:link w:val="CorpodetextoChar"/>
    <w:uiPriority w:val="1"/>
    <w:qFormat/>
    <w:rsid w:val="00EB0EF9"/>
    <w:pPr>
      <w:widowControl w:val="0"/>
      <w:autoSpaceDE w:val="0"/>
      <w:autoSpaceDN w:val="0"/>
    </w:pPr>
    <w:rPr>
      <w:rFonts w:ascii="Arial" w:eastAsia="Arial" w:hAnsi="Arial" w:cs="Arial"/>
      <w:sz w:val="18"/>
      <w:szCs w:val="18"/>
      <w:lang w:val="pt-PT" w:eastAsia="en-US"/>
    </w:rPr>
  </w:style>
  <w:style w:type="character" w:customStyle="1" w:styleId="CorpodetextoChar">
    <w:name w:val="Corpo de texto Char"/>
    <w:basedOn w:val="Fontepargpadro"/>
    <w:link w:val="Corpodetexto"/>
    <w:uiPriority w:val="1"/>
    <w:rsid w:val="00EB0EF9"/>
    <w:rPr>
      <w:rFonts w:ascii="Arial" w:eastAsia="Arial" w:hAnsi="Arial" w:cs="Arial"/>
      <w:sz w:val="18"/>
      <w:szCs w:val="18"/>
      <w:lang w:val="pt-PT"/>
    </w:rPr>
  </w:style>
  <w:style w:type="paragraph" w:styleId="Ttulo">
    <w:name w:val="Title"/>
    <w:basedOn w:val="Normal"/>
    <w:link w:val="TtuloChar"/>
    <w:uiPriority w:val="1"/>
    <w:qFormat/>
    <w:rsid w:val="00EB0EF9"/>
    <w:pPr>
      <w:widowControl w:val="0"/>
      <w:autoSpaceDE w:val="0"/>
      <w:autoSpaceDN w:val="0"/>
      <w:spacing w:before="69"/>
      <w:ind w:left="2620" w:right="2386"/>
      <w:jc w:val="center"/>
    </w:pPr>
    <w:rPr>
      <w:rFonts w:ascii="Arial" w:eastAsia="Arial" w:hAnsi="Arial" w:cs="Arial"/>
      <w:b/>
      <w:bCs/>
      <w:sz w:val="28"/>
      <w:szCs w:val="28"/>
      <w:u w:val="single" w:color="000000"/>
      <w:lang w:val="pt-PT" w:eastAsia="en-US"/>
    </w:rPr>
  </w:style>
  <w:style w:type="character" w:customStyle="1" w:styleId="TtuloChar">
    <w:name w:val="Título Char"/>
    <w:basedOn w:val="Fontepargpadro"/>
    <w:link w:val="Ttulo"/>
    <w:uiPriority w:val="1"/>
    <w:rsid w:val="00EB0EF9"/>
    <w:rPr>
      <w:rFonts w:ascii="Arial" w:eastAsia="Arial" w:hAnsi="Arial" w:cs="Arial"/>
      <w:b/>
      <w:bCs/>
      <w:sz w:val="28"/>
      <w:szCs w:val="28"/>
      <w:u w:val="single" w:color="000000"/>
      <w:lang w:val="pt-PT"/>
    </w:rPr>
  </w:style>
  <w:style w:type="paragraph" w:styleId="Recuodecorpodetexto">
    <w:name w:val="Body Text Indent"/>
    <w:basedOn w:val="Normal"/>
    <w:link w:val="RecuodecorpodetextoChar"/>
    <w:uiPriority w:val="99"/>
    <w:semiHidden/>
    <w:unhideWhenUsed/>
    <w:rsid w:val="00EB0EF9"/>
    <w:pPr>
      <w:spacing w:after="120"/>
      <w:ind w:left="283"/>
    </w:pPr>
  </w:style>
  <w:style w:type="character" w:customStyle="1" w:styleId="RecuodecorpodetextoChar">
    <w:name w:val="Recuo de corpo de texto Char"/>
    <w:basedOn w:val="Fontepargpadro"/>
    <w:link w:val="Recuodecorpodetexto"/>
    <w:uiPriority w:val="99"/>
    <w:semiHidden/>
    <w:rsid w:val="00EB0EF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maragv@camaragv.rs.gov.br" TargetMode="External"/><Relationship Id="rId4" Type="http://schemas.microsoft.com/office/2007/relationships/stylesWithEffects" Target="stylesWithEffects.xml"/><Relationship Id="rId9" Type="http://schemas.openxmlformats.org/officeDocument/2006/relationships/hyperlink" Target="http://www.getuliovargas.r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EEB3-CD92-42EF-A08E-1BBD616C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2910</Words>
  <Characters>15716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2024-04-01T13:07:00Z</cp:lastPrinted>
  <dcterms:created xsi:type="dcterms:W3CDTF">2024-01-15T13:33:00Z</dcterms:created>
  <dcterms:modified xsi:type="dcterms:W3CDTF">2024-04-01T13:07:00Z</dcterms:modified>
</cp:coreProperties>
</file>