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8" w:rsidRDefault="008927E8" w:rsidP="008927E8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232CCA">
        <w:rPr>
          <w:sz w:val="28"/>
          <w:szCs w:val="28"/>
        </w:rPr>
        <w:t>49</w:t>
      </w:r>
      <w:r>
        <w:rPr>
          <w:sz w:val="28"/>
          <w:szCs w:val="28"/>
        </w:rPr>
        <w:t>/</w:t>
      </w:r>
      <w:r w:rsidR="00283352">
        <w:rPr>
          <w:sz w:val="28"/>
          <w:szCs w:val="28"/>
        </w:rPr>
        <w:t>1</w:t>
      </w:r>
      <w:r w:rsidR="00232CCA">
        <w:rPr>
          <w:sz w:val="28"/>
          <w:szCs w:val="28"/>
        </w:rPr>
        <w:t>9</w:t>
      </w:r>
      <w:r w:rsidR="00283352">
        <w:rPr>
          <w:sz w:val="28"/>
          <w:szCs w:val="28"/>
        </w:rPr>
        <w:t>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232CCA">
        <w:rPr>
          <w:sz w:val="28"/>
          <w:szCs w:val="28"/>
        </w:rPr>
        <w:t>3</w:t>
      </w:r>
      <w:r w:rsidRPr="00953323">
        <w:rPr>
          <w:sz w:val="28"/>
          <w:szCs w:val="28"/>
        </w:rPr>
        <w:t>/201</w:t>
      </w:r>
      <w:r w:rsidR="00232CCA">
        <w:rPr>
          <w:sz w:val="28"/>
          <w:szCs w:val="28"/>
        </w:rPr>
        <w:t>9</w:t>
      </w:r>
      <w:r w:rsidRPr="00953323">
        <w:rPr>
          <w:sz w:val="28"/>
          <w:szCs w:val="28"/>
        </w:rPr>
        <w:t xml:space="preserve"> – Dispensa de Licitação</w:t>
      </w:r>
    </w:p>
    <w:p w:rsidR="008927E8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outlineLvl w:val="0"/>
        <w:rPr>
          <w:sz w:val="28"/>
          <w:szCs w:val="28"/>
        </w:rPr>
      </w:pPr>
    </w:p>
    <w:p w:rsidR="008927E8" w:rsidRDefault="008927E8" w:rsidP="008927E8">
      <w:pPr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Objetivo</w:t>
      </w:r>
      <w:r w:rsidRPr="008927E8">
        <w:rPr>
          <w:sz w:val="28"/>
          <w:szCs w:val="28"/>
        </w:rPr>
        <w:t xml:space="preserve">: </w:t>
      </w:r>
      <w:r w:rsidR="00F24C93" w:rsidRPr="00F24C93">
        <w:rPr>
          <w:sz w:val="28"/>
          <w:szCs w:val="28"/>
        </w:rPr>
        <w:t xml:space="preserve">aquisição de </w:t>
      </w:r>
      <w:r w:rsidR="00232CCA">
        <w:rPr>
          <w:sz w:val="28"/>
          <w:szCs w:val="28"/>
        </w:rPr>
        <w:t>frigobar</w:t>
      </w:r>
      <w:r w:rsidR="00F24C93" w:rsidRPr="00F24C93">
        <w:rPr>
          <w:sz w:val="28"/>
          <w:szCs w:val="28"/>
        </w:rPr>
        <w:t xml:space="preserve"> </w:t>
      </w:r>
      <w:r w:rsidR="00C229D9">
        <w:rPr>
          <w:sz w:val="28"/>
          <w:szCs w:val="28"/>
        </w:rPr>
        <w:t>para a Câmara de Vereadores.</w:t>
      </w:r>
    </w:p>
    <w:p w:rsidR="003E48BF" w:rsidRDefault="003E48BF" w:rsidP="008927E8">
      <w:pPr>
        <w:ind w:left="284"/>
        <w:jc w:val="both"/>
        <w:outlineLvl w:val="0"/>
        <w:rPr>
          <w:sz w:val="28"/>
          <w:szCs w:val="28"/>
        </w:rPr>
      </w:pPr>
    </w:p>
    <w:p w:rsidR="003E48BF" w:rsidRPr="00862109" w:rsidRDefault="003E48BF" w:rsidP="003E48BF">
      <w:pPr>
        <w:jc w:val="center"/>
        <w:outlineLvl w:val="0"/>
        <w:rPr>
          <w:rFonts w:ascii="Arial" w:hAnsi="Arial" w:cs="Arial"/>
          <w:b/>
          <w:bCs/>
        </w:rPr>
      </w:pPr>
      <w:r w:rsidRPr="00862109">
        <w:rPr>
          <w:rFonts w:ascii="Arial" w:hAnsi="Arial" w:cs="Arial"/>
          <w:b/>
          <w:bCs/>
        </w:rPr>
        <w:lastRenderedPageBreak/>
        <w:t>TERMO DE ABERTURA</w:t>
      </w:r>
    </w:p>
    <w:p w:rsidR="003E48BF" w:rsidRPr="00862109" w:rsidRDefault="003E48BF" w:rsidP="003E48BF">
      <w:pPr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</w:r>
      <w:r w:rsidRPr="00862109">
        <w:rPr>
          <w:rFonts w:ascii="Arial" w:hAnsi="Arial" w:cs="Arial"/>
        </w:rPr>
        <w:tab/>
      </w:r>
    </w:p>
    <w:p w:rsidR="003E48BF" w:rsidRPr="00862109" w:rsidRDefault="003E48BF" w:rsidP="003E48BF">
      <w:pPr>
        <w:jc w:val="both"/>
        <w:rPr>
          <w:rFonts w:ascii="Arial" w:hAnsi="Arial" w:cs="Arial"/>
        </w:rPr>
      </w:pPr>
    </w:p>
    <w:p w:rsidR="003E48BF" w:rsidRPr="00862109" w:rsidRDefault="003E48BF" w:rsidP="003E48BF">
      <w:pPr>
        <w:jc w:val="both"/>
        <w:rPr>
          <w:rFonts w:ascii="Arial" w:hAnsi="Arial" w:cs="Arial"/>
        </w:rPr>
      </w:pPr>
    </w:p>
    <w:p w:rsidR="003E48BF" w:rsidRPr="00862109" w:rsidRDefault="003E48BF" w:rsidP="003E48BF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2109">
        <w:rPr>
          <w:rFonts w:ascii="Arial" w:hAnsi="Arial" w:cs="Arial"/>
        </w:rPr>
        <w:t>O Presidente da Câmara Municipal de</w:t>
      </w:r>
      <w:r>
        <w:rPr>
          <w:rFonts w:ascii="Arial" w:hAnsi="Arial" w:cs="Arial"/>
        </w:rPr>
        <w:t xml:space="preserve"> Vereadores de</w:t>
      </w:r>
      <w:r w:rsidRPr="00862109">
        <w:rPr>
          <w:rFonts w:ascii="Arial" w:hAnsi="Arial" w:cs="Arial"/>
        </w:rPr>
        <w:t xml:space="preserve"> Getúlio Vargas, no uso de suas atribuições legais, declara e determina por este termo a abertura de Processo Administrativo para aquisição dos seguintes produtos:</w:t>
      </w:r>
    </w:p>
    <w:p w:rsidR="003E48BF" w:rsidRDefault="003E48BF" w:rsidP="003E48BF">
      <w:pPr>
        <w:ind w:left="1140"/>
        <w:jc w:val="both"/>
        <w:rPr>
          <w:rFonts w:ascii="Arial" w:hAnsi="Arial" w:cs="Arial"/>
        </w:rPr>
      </w:pPr>
    </w:p>
    <w:p w:rsidR="003E48BF" w:rsidRPr="00862109" w:rsidRDefault="003E48BF" w:rsidP="003E48BF">
      <w:pPr>
        <w:ind w:left="1140"/>
        <w:jc w:val="both"/>
        <w:rPr>
          <w:rFonts w:ascii="Arial" w:hAnsi="Arial" w:cs="Arial"/>
        </w:rPr>
      </w:pPr>
    </w:p>
    <w:p w:rsidR="003E48BF" w:rsidRPr="00862109" w:rsidRDefault="003E48BF" w:rsidP="003E48BF">
      <w:pPr>
        <w:ind w:left="1140"/>
        <w:jc w:val="both"/>
        <w:rPr>
          <w:rFonts w:ascii="Arial" w:hAnsi="Arial" w:cs="Arial"/>
          <w:b/>
          <w:i/>
        </w:rPr>
      </w:pPr>
    </w:p>
    <w:p w:rsidR="003E48BF" w:rsidRPr="00862109" w:rsidRDefault="003E48BF" w:rsidP="003E48BF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862109">
        <w:rPr>
          <w:rFonts w:ascii="Arial" w:hAnsi="Arial" w:cs="Arial"/>
          <w:b/>
          <w:i/>
        </w:rPr>
        <w:t xml:space="preserve">1 – </w:t>
      </w:r>
      <w:r>
        <w:rPr>
          <w:rFonts w:ascii="Arial" w:hAnsi="Arial" w:cs="Arial"/>
          <w:b/>
          <w:i/>
        </w:rPr>
        <w:t>01 (um) frigobar com capacidade de 68 (sessenta e oito) a 80 (oitenta) litros, de classificação energética “A”, 220 (duzentos e vinte) volts, de cor branca;</w:t>
      </w:r>
    </w:p>
    <w:p w:rsidR="003E48BF" w:rsidRDefault="003E48BF" w:rsidP="003E48BF">
      <w:pPr>
        <w:ind w:left="1140"/>
        <w:jc w:val="both"/>
        <w:rPr>
          <w:rFonts w:ascii="Arial" w:hAnsi="Arial" w:cs="Arial"/>
          <w:b/>
        </w:rPr>
      </w:pPr>
    </w:p>
    <w:p w:rsidR="003E48BF" w:rsidRDefault="003E48BF" w:rsidP="003E48BF">
      <w:pPr>
        <w:ind w:left="1140"/>
        <w:jc w:val="both"/>
        <w:rPr>
          <w:rFonts w:ascii="Arial" w:hAnsi="Arial" w:cs="Arial"/>
          <w:b/>
        </w:rPr>
      </w:pPr>
    </w:p>
    <w:p w:rsidR="003E48BF" w:rsidRPr="00B86729" w:rsidRDefault="003E48BF" w:rsidP="003E48BF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a</w:t>
      </w:r>
      <w:r w:rsidRPr="00B86729">
        <w:rPr>
          <w:rFonts w:ascii="Arial" w:hAnsi="Arial" w:cs="Arial"/>
        </w:rPr>
        <w:t xml:space="preserve">quisição de </w:t>
      </w:r>
      <w:r>
        <w:rPr>
          <w:rFonts w:ascii="Arial" w:hAnsi="Arial" w:cs="Arial"/>
        </w:rPr>
        <w:t>frigobar</w:t>
      </w:r>
      <w:r w:rsidRPr="00B86729">
        <w:rPr>
          <w:rFonts w:ascii="Arial" w:hAnsi="Arial" w:cs="Arial"/>
        </w:rPr>
        <w:t xml:space="preserve"> para atender </w:t>
      </w:r>
      <w:r>
        <w:rPr>
          <w:rFonts w:ascii="Arial" w:hAnsi="Arial" w:cs="Arial"/>
        </w:rPr>
        <w:t xml:space="preserve">as </w:t>
      </w:r>
      <w:r w:rsidRPr="00B86729">
        <w:rPr>
          <w:rFonts w:ascii="Arial" w:hAnsi="Arial" w:cs="Arial"/>
        </w:rPr>
        <w:t>necessidades dos servidores</w:t>
      </w:r>
      <w:r>
        <w:rPr>
          <w:rFonts w:ascii="Arial" w:hAnsi="Arial" w:cs="Arial"/>
        </w:rPr>
        <w:t xml:space="preserve"> e vereadores</w:t>
      </w:r>
      <w:r w:rsidRPr="00B86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desta casa Legislativa, com intuito de disponibilizar o mesmo junto Plenário de</w:t>
      </w:r>
      <w:r w:rsidRPr="00B86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Sessões</w:t>
      </w:r>
      <w:r w:rsidRPr="00B867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86729">
        <w:rPr>
          <w:rFonts w:ascii="Arial" w:hAnsi="Arial" w:cs="Arial"/>
        </w:rPr>
        <w:t xml:space="preserve">pois o item atualmente utilizado encontra-se </w:t>
      </w:r>
      <w:r>
        <w:rPr>
          <w:rFonts w:ascii="Arial" w:hAnsi="Arial" w:cs="Arial"/>
        </w:rPr>
        <w:t xml:space="preserve">sem funcionamento e </w:t>
      </w:r>
      <w:r w:rsidRPr="00B86729">
        <w:rPr>
          <w:rFonts w:ascii="Arial" w:hAnsi="Arial" w:cs="Arial"/>
        </w:rPr>
        <w:t>em depreciação</w:t>
      </w:r>
      <w:r>
        <w:rPr>
          <w:rFonts w:ascii="Arial" w:hAnsi="Arial" w:cs="Arial"/>
        </w:rPr>
        <w:t xml:space="preserve"> tendo em vista ser um aparelho antigo, o qual não compensa seu conserto</w:t>
      </w:r>
      <w:r w:rsidRPr="00B86729">
        <w:rPr>
          <w:rFonts w:ascii="Arial" w:hAnsi="Arial" w:cs="Arial"/>
        </w:rPr>
        <w:t>.</w:t>
      </w:r>
    </w:p>
    <w:p w:rsidR="003E48BF" w:rsidRDefault="003E48BF" w:rsidP="003E48BF">
      <w:pPr>
        <w:ind w:left="1140"/>
        <w:jc w:val="both"/>
        <w:rPr>
          <w:rFonts w:ascii="Arial" w:hAnsi="Arial" w:cs="Arial"/>
          <w:b/>
        </w:rPr>
      </w:pPr>
    </w:p>
    <w:p w:rsidR="003E48BF" w:rsidRPr="00862109" w:rsidRDefault="003E48BF" w:rsidP="003E48BF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62109">
        <w:rPr>
          <w:rFonts w:ascii="Arial" w:hAnsi="Arial" w:cs="Arial"/>
        </w:rPr>
        <w:t xml:space="preserve">Para tanto seja providenciado os orçamentos necessários. Para a </w:t>
      </w:r>
      <w:r>
        <w:rPr>
          <w:rFonts w:ascii="Arial" w:hAnsi="Arial" w:cs="Arial"/>
        </w:rPr>
        <w:t>aquisição</w:t>
      </w:r>
      <w:r w:rsidRPr="00862109">
        <w:rPr>
          <w:rFonts w:ascii="Arial" w:hAnsi="Arial" w:cs="Arial"/>
        </w:rPr>
        <w:t xml:space="preserve"> pretendida será utilizada as seguintes dotações orçamentárias:</w:t>
      </w:r>
    </w:p>
    <w:p w:rsidR="003E48BF" w:rsidRPr="00862109" w:rsidRDefault="003E48BF" w:rsidP="003E48BF">
      <w:pPr>
        <w:ind w:left="1140"/>
        <w:jc w:val="both"/>
        <w:rPr>
          <w:rFonts w:ascii="Arial" w:hAnsi="Arial" w:cs="Arial"/>
        </w:rPr>
      </w:pPr>
    </w:p>
    <w:p w:rsidR="003E48BF" w:rsidRDefault="003E48BF" w:rsidP="003E48B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</w:p>
    <w:p w:rsidR="003E48BF" w:rsidRPr="00862109" w:rsidRDefault="003E48BF" w:rsidP="003E48B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>1.</w:t>
      </w:r>
      <w:r w:rsidRPr="00862109">
        <w:rPr>
          <w:rFonts w:ascii="Arial" w:hAnsi="Arial" w:cs="Arial"/>
        </w:rPr>
        <w:tab/>
        <w:t>Legislativa</w:t>
      </w:r>
    </w:p>
    <w:p w:rsidR="003E48BF" w:rsidRPr="00862109" w:rsidRDefault="003E48BF" w:rsidP="003E48B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862109">
        <w:rPr>
          <w:rFonts w:ascii="Arial" w:hAnsi="Arial" w:cs="Arial"/>
        </w:rPr>
        <w:t>01031 – Ação</w:t>
      </w:r>
      <w:proofErr w:type="gramEnd"/>
      <w:r w:rsidRPr="00862109">
        <w:rPr>
          <w:rFonts w:ascii="Arial" w:hAnsi="Arial" w:cs="Arial"/>
        </w:rPr>
        <w:t xml:space="preserve"> Legislativa</w:t>
      </w:r>
    </w:p>
    <w:p w:rsidR="003E48BF" w:rsidRPr="00862109" w:rsidRDefault="003E48BF" w:rsidP="003E48B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862109">
        <w:rPr>
          <w:rFonts w:ascii="Arial" w:hAnsi="Arial" w:cs="Arial"/>
        </w:rPr>
        <w:t>0103100001- Execução</w:t>
      </w:r>
      <w:proofErr w:type="gramEnd"/>
      <w:r w:rsidRPr="00862109">
        <w:rPr>
          <w:rFonts w:ascii="Arial" w:hAnsi="Arial" w:cs="Arial"/>
        </w:rPr>
        <w:t xml:space="preserve"> de Ação Legislativa</w:t>
      </w:r>
    </w:p>
    <w:p w:rsidR="003E48BF" w:rsidRPr="00862109" w:rsidRDefault="003E48BF" w:rsidP="003E48B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862109">
        <w:rPr>
          <w:rFonts w:ascii="Arial" w:hAnsi="Arial" w:cs="Arial"/>
        </w:rPr>
        <w:t>01031000011.001 – Aquisição</w:t>
      </w:r>
      <w:proofErr w:type="gramEnd"/>
      <w:r w:rsidRPr="00862109">
        <w:rPr>
          <w:rFonts w:ascii="Arial" w:hAnsi="Arial" w:cs="Arial"/>
        </w:rPr>
        <w:t xml:space="preserve"> de Equipamentos e bens duráveis</w:t>
      </w:r>
    </w:p>
    <w:p w:rsidR="003E48BF" w:rsidRPr="00862109" w:rsidRDefault="003E48BF" w:rsidP="003E48B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 xml:space="preserve">4.4.90.52.00.0000 – Equipamentos e material permanente </w:t>
      </w:r>
    </w:p>
    <w:p w:rsidR="003E48BF" w:rsidRPr="00862109" w:rsidRDefault="003E48BF" w:rsidP="003E48BF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3E48BF" w:rsidRPr="00862109" w:rsidRDefault="003E48BF" w:rsidP="003E48BF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  <w:t xml:space="preserve">Getúlio Vargas, </w:t>
      </w:r>
      <w:r>
        <w:rPr>
          <w:rFonts w:ascii="Arial" w:hAnsi="Arial" w:cs="Arial"/>
        </w:rPr>
        <w:t>21</w:t>
      </w:r>
      <w:r w:rsidRPr="0086210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86210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862109">
        <w:rPr>
          <w:rFonts w:ascii="Arial" w:hAnsi="Arial" w:cs="Arial"/>
        </w:rPr>
        <w:t>.</w:t>
      </w:r>
    </w:p>
    <w:p w:rsidR="003E48BF" w:rsidRPr="00862109" w:rsidRDefault="003E48BF" w:rsidP="003E48B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3E48BF" w:rsidRPr="00862109" w:rsidRDefault="003E48BF" w:rsidP="003E48B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3E48BF" w:rsidRPr="00862109" w:rsidRDefault="003E48BF" w:rsidP="003E48B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3E48BF" w:rsidRPr="00862109" w:rsidRDefault="003E48BF" w:rsidP="003E48B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Paulo Cesar </w:t>
      </w:r>
      <w:proofErr w:type="spellStart"/>
      <w:r>
        <w:rPr>
          <w:rFonts w:ascii="Arial" w:hAnsi="Arial" w:cs="Arial"/>
        </w:rPr>
        <w:t>Borgmann</w:t>
      </w:r>
      <w:proofErr w:type="spellEnd"/>
      <w:r w:rsidRPr="00862109">
        <w:rPr>
          <w:rFonts w:ascii="Arial" w:hAnsi="Arial" w:cs="Arial"/>
        </w:rPr>
        <w:t>,</w:t>
      </w:r>
    </w:p>
    <w:p w:rsidR="003E48BF" w:rsidRPr="00862109" w:rsidRDefault="003E48BF" w:rsidP="003E48BF">
      <w:pPr>
        <w:spacing w:line="360" w:lineRule="auto"/>
        <w:ind w:left="1440" w:right="-522" w:firstLine="684"/>
      </w:pPr>
      <w:r w:rsidRPr="00862109">
        <w:rPr>
          <w:rFonts w:ascii="Arial" w:hAnsi="Arial" w:cs="Arial"/>
        </w:rPr>
        <w:t xml:space="preserve">          Presidente do Legislativo</w:t>
      </w:r>
    </w:p>
    <w:p w:rsidR="003E48BF" w:rsidRPr="00442083" w:rsidRDefault="003E48BF" w:rsidP="003E48BF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>PARECER Nº 0</w:t>
      </w:r>
      <w:r>
        <w:rPr>
          <w:rFonts w:ascii="Arial" w:hAnsi="Arial" w:cs="Arial"/>
          <w:b/>
        </w:rPr>
        <w:t>3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>, em 2</w:t>
      </w:r>
      <w:r>
        <w:rPr>
          <w:rFonts w:ascii="Arial" w:hAnsi="Arial" w:cs="Arial"/>
          <w:b/>
        </w:rPr>
        <w:t>2</w:t>
      </w:r>
      <w:r w:rsidRPr="00442083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3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 – Proc. Adm. 1</w:t>
      </w:r>
      <w:r>
        <w:rPr>
          <w:rFonts w:ascii="Arial" w:hAnsi="Arial" w:cs="Arial"/>
          <w:b/>
        </w:rPr>
        <w:t>49</w:t>
      </w:r>
      <w:r w:rsidRPr="00442083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3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 </w:t>
      </w:r>
    </w:p>
    <w:p w:rsidR="003E48BF" w:rsidRPr="00442083" w:rsidRDefault="003E48BF" w:rsidP="003E48BF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 xml:space="preserve"> </w:t>
      </w:r>
    </w:p>
    <w:p w:rsidR="003E48BF" w:rsidRPr="00442083" w:rsidRDefault="003E48BF" w:rsidP="003E48BF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442083">
        <w:rPr>
          <w:rFonts w:ascii="Arial" w:hAnsi="Arial" w:cs="Arial"/>
          <w:b/>
          <w:i/>
          <w:sz w:val="20"/>
          <w:szCs w:val="20"/>
        </w:rPr>
        <w:t xml:space="preserve">Dispensa de licitação para aquisição de </w:t>
      </w:r>
      <w:r>
        <w:rPr>
          <w:rFonts w:ascii="Arial" w:hAnsi="Arial" w:cs="Arial"/>
          <w:b/>
          <w:i/>
          <w:sz w:val="20"/>
          <w:szCs w:val="20"/>
        </w:rPr>
        <w:t>frigobar para a Câmara Municipal de Vereadores.</w:t>
      </w:r>
    </w:p>
    <w:p w:rsidR="003E48BF" w:rsidRPr="00442083" w:rsidRDefault="003E48BF" w:rsidP="003E48BF">
      <w:pPr>
        <w:spacing w:line="360" w:lineRule="auto"/>
        <w:ind w:left="4111"/>
        <w:jc w:val="both"/>
        <w:rPr>
          <w:rFonts w:ascii="Arial" w:hAnsi="Arial" w:cs="Arial"/>
        </w:rPr>
      </w:pPr>
    </w:p>
    <w:p w:rsidR="003E48BF" w:rsidRPr="00442083" w:rsidRDefault="003E48BF" w:rsidP="003E48B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Tendo em vista a solicitação do Presidente desta Casa Legislativa de abertura de Processo para aquisição de</w:t>
      </w:r>
      <w:r>
        <w:rPr>
          <w:rFonts w:ascii="Arial" w:hAnsi="Arial" w:cs="Arial"/>
        </w:rPr>
        <w:t xml:space="preserve">: </w:t>
      </w:r>
      <w:r w:rsidRPr="005E2111">
        <w:rPr>
          <w:rFonts w:ascii="Arial" w:hAnsi="Arial" w:cs="Arial"/>
        </w:rPr>
        <w:t>01 (um) frigobar com capacidade de 68 (sessenta e oito) a 80 (oitenta) litros, de classificação energética “A”, 220 (duzento</w:t>
      </w:r>
      <w:r>
        <w:rPr>
          <w:rFonts w:ascii="Arial" w:hAnsi="Arial" w:cs="Arial"/>
        </w:rPr>
        <w:t>s e vinte) volts, de cor branca</w:t>
      </w:r>
      <w:r w:rsidRPr="00442083">
        <w:rPr>
          <w:rFonts w:ascii="Arial" w:hAnsi="Arial" w:cs="Arial"/>
        </w:rPr>
        <w:t>, bem como, os orçamentos juntados no presente processo o parecer é no seguinte sentido.</w:t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3E48BF" w:rsidRDefault="003E48BF" w:rsidP="003E48BF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 em questão, </w:t>
      </w:r>
      <w:r w:rsidRPr="00442083">
        <w:rPr>
          <w:rFonts w:ascii="Arial" w:hAnsi="Arial" w:cs="Arial"/>
          <w:i/>
        </w:rPr>
        <w:t xml:space="preserve">a priori, </w:t>
      </w:r>
      <w:r w:rsidRPr="00442083">
        <w:rPr>
          <w:rFonts w:ascii="Arial" w:hAnsi="Arial" w:cs="Arial"/>
        </w:rPr>
        <w:t xml:space="preserve">enquadra-se em um dos casos de dispensa de licitação, eis que observado </w:t>
      </w:r>
      <w:r w:rsidRPr="00442083">
        <w:rPr>
          <w:rFonts w:ascii="Arial" w:hAnsi="Arial" w:cs="Arial"/>
          <w:b/>
          <w:i/>
        </w:rPr>
        <w:t>o artigo 24, inciso II, da Lei 8.666/93</w:t>
      </w:r>
      <w:r w:rsidRPr="004420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impõe um limite </w:t>
      </w:r>
      <w:r w:rsidRPr="001A1BFC">
        <w:rPr>
          <w:rFonts w:ascii="Arial" w:hAnsi="Arial" w:cs="Arial"/>
        </w:rPr>
        <w:t>de 10% (dez por cento) do valor previsto na modalidade de convite (R$ 176.000,00), atualizado conforme art. 1º, inc. II, alínea a do Decreto nº 9.412, de 18 de Junho de 2018, bem como, tendo em vista os orçamentos apresentados não ultrapassam dito limite legal (R$ 17.600,00), sendo a licitação dispensável.</w:t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3E48BF" w:rsidRPr="00442083" w:rsidRDefault="003E48BF" w:rsidP="003E48B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 relação ao valor da aquisição </w:t>
      </w:r>
      <w:r w:rsidRPr="00442083">
        <w:rPr>
          <w:rFonts w:ascii="Arial" w:hAnsi="Arial" w:cs="Arial"/>
        </w:rPr>
        <w:t xml:space="preserve">pretendida, percebe-se que foram apresentados </w:t>
      </w:r>
      <w:r>
        <w:rPr>
          <w:rFonts w:ascii="Arial" w:hAnsi="Arial" w:cs="Arial"/>
        </w:rPr>
        <w:t>vários</w:t>
      </w:r>
      <w:r w:rsidRPr="00442083">
        <w:rPr>
          <w:rFonts w:ascii="Arial" w:hAnsi="Arial" w:cs="Arial"/>
        </w:rPr>
        <w:t xml:space="preserve"> orçamentos</w:t>
      </w:r>
      <w:r>
        <w:rPr>
          <w:rFonts w:ascii="Arial" w:hAnsi="Arial" w:cs="Arial"/>
        </w:rPr>
        <w:t xml:space="preserve"> de diversos estabelecimentos comerciais</w:t>
      </w:r>
      <w:r w:rsidRPr="00442083">
        <w:rPr>
          <w:rFonts w:ascii="Arial" w:hAnsi="Arial" w:cs="Arial"/>
        </w:rPr>
        <w:t>, sendo que</w:t>
      </w:r>
      <w:r>
        <w:rPr>
          <w:rFonts w:ascii="Arial" w:hAnsi="Arial" w:cs="Arial"/>
        </w:rPr>
        <w:t xml:space="preserve"> o valor do produto não atinge a quantia de R$ 17.600,00 (dezessete mil e seiscentos reais), ou seja,</w:t>
      </w:r>
      <w:r w:rsidRPr="00442083">
        <w:rPr>
          <w:rFonts w:ascii="Arial" w:hAnsi="Arial" w:cs="Arial"/>
        </w:rPr>
        <w:t xml:space="preserve"> a aquisição de ta</w:t>
      </w:r>
      <w:r>
        <w:rPr>
          <w:rFonts w:ascii="Arial" w:hAnsi="Arial" w:cs="Arial"/>
        </w:rPr>
        <w:t>l</w:t>
      </w:r>
      <w:r w:rsidRPr="00442083">
        <w:rPr>
          <w:rFonts w:ascii="Arial" w:hAnsi="Arial" w:cs="Arial"/>
        </w:rPr>
        <w:t xml:space="preserve"> objeto não extrapola o limite legal previsto no art. 24, inc. II da Lei 8.666/93, possibilitando a </w:t>
      </w:r>
      <w:r>
        <w:rPr>
          <w:rFonts w:ascii="Arial" w:hAnsi="Arial" w:cs="Arial"/>
        </w:rPr>
        <w:t>aquisição do item desejado</w:t>
      </w:r>
      <w:r w:rsidRPr="00442083">
        <w:rPr>
          <w:rFonts w:ascii="Arial" w:hAnsi="Arial" w:cs="Arial"/>
        </w:rPr>
        <w:t xml:space="preserve"> da empresa</w:t>
      </w:r>
      <w:r>
        <w:rPr>
          <w:rFonts w:ascii="Arial" w:hAnsi="Arial" w:cs="Arial"/>
        </w:rPr>
        <w:t xml:space="preserve"> q</w:t>
      </w:r>
      <w:r w:rsidRPr="00442083">
        <w:rPr>
          <w:rFonts w:ascii="Arial" w:hAnsi="Arial" w:cs="Arial"/>
        </w:rPr>
        <w:t>ue apresent</w:t>
      </w:r>
      <w:r>
        <w:rPr>
          <w:rFonts w:ascii="Arial" w:hAnsi="Arial" w:cs="Arial"/>
        </w:rPr>
        <w:t>ar</w:t>
      </w:r>
      <w:r w:rsidRPr="0044208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valor de </w:t>
      </w:r>
      <w:r w:rsidRPr="00442083">
        <w:rPr>
          <w:rFonts w:ascii="Arial" w:hAnsi="Arial" w:cs="Arial"/>
        </w:rPr>
        <w:t>orçamento</w:t>
      </w:r>
      <w:r>
        <w:rPr>
          <w:rFonts w:ascii="Arial" w:hAnsi="Arial" w:cs="Arial"/>
        </w:rPr>
        <w:t xml:space="preserve"> mais vantajoso, tendo em vista o preço e a </w:t>
      </w:r>
      <w:proofErr w:type="spellStart"/>
      <w:r>
        <w:rPr>
          <w:rFonts w:ascii="Arial" w:hAnsi="Arial" w:cs="Arial"/>
        </w:rPr>
        <w:t>litragem</w:t>
      </w:r>
      <w:proofErr w:type="spellEnd"/>
      <w:r>
        <w:rPr>
          <w:rFonts w:ascii="Arial" w:hAnsi="Arial" w:cs="Arial"/>
        </w:rPr>
        <w:t xml:space="preserve"> do item analisado,</w:t>
      </w:r>
      <w:r w:rsidRPr="00442083">
        <w:rPr>
          <w:rFonts w:ascii="Arial" w:hAnsi="Arial" w:cs="Arial"/>
        </w:rPr>
        <w:t xml:space="preserve"> com dispensa a licitação.</w:t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Ante o exposto, conclui-se que para aquisição pretendida, desde que permaneça dentro dos parâmetros acima citados, inclusive valor, e existindo dotação orçamentária para tanto, bem como não tenha ocorrido outras </w:t>
      </w:r>
      <w:r w:rsidRPr="00442083">
        <w:rPr>
          <w:rFonts w:ascii="Arial" w:hAnsi="Arial" w:cs="Arial"/>
        </w:rPr>
        <w:lastRenderedPageBreak/>
        <w:t>contratações de objetos de mesma natureza que extrapolem o limite legal, a licitação é dispensável de acordo com o artigo 24, inc. II, da Lei 8.666/93, podendo o Administrador contratar com a empresa que apresentou o m</w:t>
      </w:r>
      <w:r>
        <w:rPr>
          <w:rFonts w:ascii="Arial" w:hAnsi="Arial" w:cs="Arial"/>
        </w:rPr>
        <w:t xml:space="preserve">elhor custo benefício, levando em consideração o preço e a </w:t>
      </w:r>
      <w:proofErr w:type="spellStart"/>
      <w:r>
        <w:rPr>
          <w:rFonts w:ascii="Arial" w:hAnsi="Arial" w:cs="Arial"/>
        </w:rPr>
        <w:t>litragem</w:t>
      </w:r>
      <w:proofErr w:type="spellEnd"/>
      <w:r>
        <w:rPr>
          <w:rFonts w:ascii="Arial" w:hAnsi="Arial" w:cs="Arial"/>
        </w:rPr>
        <w:t xml:space="preserve"> do frigobar</w:t>
      </w:r>
      <w:r w:rsidRPr="00442083">
        <w:rPr>
          <w:rFonts w:ascii="Arial" w:hAnsi="Arial" w:cs="Arial"/>
        </w:rPr>
        <w:t>.</w:t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Da mesma forma, a empresa a ser contratada deverá juntar os documentos necessários para a realização d</w:t>
      </w:r>
      <w:r>
        <w:rPr>
          <w:rFonts w:ascii="Arial" w:hAnsi="Arial" w:cs="Arial"/>
        </w:rPr>
        <w:t>a</w:t>
      </w:r>
      <w:r w:rsidRPr="00442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, principalmente, os certidões negativas de débitos </w:t>
      </w:r>
      <w:proofErr w:type="gramStart"/>
      <w:r w:rsidRPr="00442083">
        <w:rPr>
          <w:rFonts w:ascii="Arial" w:hAnsi="Arial" w:cs="Arial"/>
        </w:rPr>
        <w:t>ficais</w:t>
      </w:r>
      <w:proofErr w:type="gramEnd"/>
      <w:r w:rsidRPr="00442083">
        <w:rPr>
          <w:rFonts w:ascii="Arial" w:hAnsi="Arial" w:cs="Arial"/>
        </w:rPr>
        <w:t xml:space="preserve"> federal, estadual e municipal, certidão negativa do FGTS, certidão negativa de débitos trabalhistas, e demais documentações exigidas de praxe.  </w:t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</w:t>
      </w:r>
      <w:r w:rsidRPr="00442083">
        <w:rPr>
          <w:rFonts w:ascii="Arial" w:hAnsi="Arial" w:cs="Arial"/>
        </w:rPr>
        <w:tab/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Diante do exposto, o presente parecer é no sentido da possibilidade de aquisição </w:t>
      </w:r>
      <w:r>
        <w:rPr>
          <w:rFonts w:ascii="Arial" w:hAnsi="Arial" w:cs="Arial"/>
        </w:rPr>
        <w:t>do item acima citado</w:t>
      </w:r>
      <w:r w:rsidRPr="00442083">
        <w:rPr>
          <w:rFonts w:ascii="Arial" w:hAnsi="Arial" w:cs="Arial"/>
        </w:rPr>
        <w:t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3E48BF" w:rsidRDefault="003E48BF" w:rsidP="003E48BF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3E48BF" w:rsidRPr="00442083" w:rsidRDefault="003E48BF" w:rsidP="003E48BF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É o parecer.  </w:t>
      </w:r>
    </w:p>
    <w:p w:rsidR="003E48BF" w:rsidRPr="00442083" w:rsidRDefault="003E48BF" w:rsidP="003E48B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</w:t>
      </w:r>
      <w:r w:rsidRPr="00442083">
        <w:rPr>
          <w:rFonts w:ascii="Arial" w:hAnsi="Arial" w:cs="Arial"/>
        </w:rPr>
        <w:t>etúlio Vargas, 2</w:t>
      </w:r>
      <w:r>
        <w:rPr>
          <w:rFonts w:ascii="Arial" w:hAnsi="Arial" w:cs="Arial"/>
        </w:rPr>
        <w:t>2</w:t>
      </w:r>
      <w:r w:rsidRPr="0044208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442083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42083">
        <w:rPr>
          <w:rFonts w:ascii="Arial" w:hAnsi="Arial" w:cs="Arial"/>
        </w:rPr>
        <w:t>.</w:t>
      </w:r>
    </w:p>
    <w:p w:rsidR="003E48BF" w:rsidRPr="00442083" w:rsidRDefault="003E48BF" w:rsidP="003E48BF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 w:rsidRPr="00442083">
        <w:rPr>
          <w:rFonts w:ascii="Arial" w:hAnsi="Arial" w:cs="Arial"/>
        </w:rPr>
        <w:tab/>
      </w:r>
    </w:p>
    <w:p w:rsidR="003E48BF" w:rsidRDefault="003E48BF" w:rsidP="003E48BF">
      <w:pPr>
        <w:spacing w:line="360" w:lineRule="auto"/>
        <w:ind w:right="-261"/>
        <w:jc w:val="both"/>
        <w:rPr>
          <w:rFonts w:ascii="Arial" w:hAnsi="Arial" w:cs="Arial"/>
        </w:rPr>
      </w:pPr>
    </w:p>
    <w:p w:rsidR="003E48BF" w:rsidRDefault="003E48BF" w:rsidP="003E48BF">
      <w:pPr>
        <w:spacing w:line="360" w:lineRule="auto"/>
        <w:ind w:right="-261"/>
        <w:jc w:val="both"/>
        <w:rPr>
          <w:rFonts w:ascii="Arial" w:hAnsi="Arial" w:cs="Arial"/>
        </w:rPr>
      </w:pPr>
    </w:p>
    <w:p w:rsidR="003E48BF" w:rsidRPr="00442083" w:rsidRDefault="003E48BF" w:rsidP="003E48BF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Adv. Lucas </w:t>
      </w:r>
      <w:proofErr w:type="spellStart"/>
      <w:r w:rsidRPr="00442083">
        <w:rPr>
          <w:rFonts w:ascii="Arial" w:hAnsi="Arial" w:cs="Arial"/>
        </w:rPr>
        <w:t>Serafini</w:t>
      </w:r>
      <w:proofErr w:type="spellEnd"/>
    </w:p>
    <w:p w:rsidR="003E48BF" w:rsidRPr="00442083" w:rsidRDefault="003E48BF" w:rsidP="003E48BF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OAB/RS 76.774</w:t>
      </w:r>
    </w:p>
    <w:p w:rsidR="003E48BF" w:rsidRPr="00442083" w:rsidRDefault="003E48BF" w:rsidP="003E48BF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  Assessor Jurídico</w:t>
      </w:r>
    </w:p>
    <w:p w:rsidR="003E48BF" w:rsidRPr="00442083" w:rsidRDefault="003E48BF" w:rsidP="003E48BF">
      <w:r w:rsidRPr="00442083">
        <w:rPr>
          <w:rFonts w:ascii="Arial" w:hAnsi="Arial" w:cs="Arial"/>
        </w:rPr>
        <w:t xml:space="preserve">                         Câmara de Vereadores de Getúlio Vargas</w:t>
      </w: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3E48BF">
      <w:pPr>
        <w:jc w:val="right"/>
      </w:pPr>
      <w:r>
        <w:lastRenderedPageBreak/>
        <w:t>Getúlio Vargas/RS, 22 de março de 2019.</w:t>
      </w:r>
    </w:p>
    <w:p w:rsidR="003E48BF" w:rsidRDefault="003E48BF" w:rsidP="003E48BF">
      <w:pPr>
        <w:jc w:val="right"/>
      </w:pPr>
    </w:p>
    <w:p w:rsidR="003E48BF" w:rsidRDefault="003E48BF" w:rsidP="003E48BF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3E48BF" w:rsidRDefault="003E48BF" w:rsidP="003E48BF">
      <w:pPr>
        <w:jc w:val="center"/>
        <w:rPr>
          <w:b/>
          <w:u w:val="single"/>
        </w:rPr>
      </w:pPr>
    </w:p>
    <w:p w:rsidR="003E48BF" w:rsidRPr="00AF6029" w:rsidRDefault="003E48BF" w:rsidP="003E48BF">
      <w:pPr>
        <w:jc w:val="center"/>
        <w:rPr>
          <w:b/>
          <w:u w:val="single"/>
        </w:rPr>
      </w:pPr>
    </w:p>
    <w:p w:rsidR="003E48BF" w:rsidRDefault="003E48BF" w:rsidP="003E48BF">
      <w:pPr>
        <w:tabs>
          <w:tab w:val="left" w:pos="1701"/>
        </w:tabs>
        <w:jc w:val="both"/>
      </w:pPr>
      <w:r>
        <w:tab/>
      </w:r>
      <w:r w:rsidRPr="00FD151D">
        <w:t>Tendo em vista a necessidade de aquisição</w:t>
      </w:r>
      <w:r>
        <w:t xml:space="preserve"> de</w:t>
      </w:r>
      <w:r w:rsidRPr="00FD151D">
        <w:t xml:space="preserve"> </w:t>
      </w:r>
      <w:r w:rsidRPr="006A3BE6">
        <w:t>01 (um) frigobar com capacidade de 68 (sessenta e oito) a 80 (oitenta) litros, de classificação energética “A”, 220 (duzentos e vinte) volts, de cor branca</w:t>
      </w:r>
      <w:r>
        <w:t xml:space="preserve">, </w:t>
      </w:r>
      <w:r w:rsidRPr="006A3BE6">
        <w:t xml:space="preserve">para atender as necessidades dos servidores e vereadores desta casa Legislativa, com intuito de disponibilizar o mesmo junto Plenário de Sessões, pois o item </w:t>
      </w:r>
      <w:r>
        <w:t>existente</w:t>
      </w:r>
      <w:r w:rsidRPr="006A3BE6">
        <w:t xml:space="preserve"> encontra-se sem funcionamento e em depreciação tendo em vista ser um aparelho antigo, o qual não compensa seu conserto</w:t>
      </w:r>
      <w:r>
        <w:t>,</w:t>
      </w:r>
      <w:r w:rsidRPr="00FD151D">
        <w:t xml:space="preserve"> e analisando os orçamentos apresentados no presente processo, com base no parecer jurídico emitido pela Assessoria Jurídica desta casa Legislativa, determino a </w:t>
      </w:r>
      <w:r>
        <w:t>aquisição do item acima citado</w:t>
      </w:r>
      <w:r w:rsidRPr="00FD151D">
        <w:t xml:space="preserve">, com dispensa de licitação, </w:t>
      </w:r>
      <w:r>
        <w:t>junto</w:t>
      </w:r>
      <w:r w:rsidRPr="00FD151D">
        <w:t xml:space="preserve"> </w:t>
      </w:r>
      <w:proofErr w:type="gramStart"/>
      <w:r>
        <w:t>a</w:t>
      </w:r>
      <w:proofErr w:type="gramEnd"/>
      <w:r>
        <w:t xml:space="preserve"> </w:t>
      </w:r>
      <w:r w:rsidRPr="00FD151D">
        <w:t xml:space="preserve">empresa </w:t>
      </w:r>
      <w:r w:rsidRPr="00171135">
        <w:t>que apresent</w:t>
      </w:r>
      <w:r>
        <w:t>ou</w:t>
      </w:r>
      <w:r w:rsidRPr="00171135">
        <w:t xml:space="preserve"> o m</w:t>
      </w:r>
      <w:r>
        <w:t xml:space="preserve">elhor </w:t>
      </w:r>
      <w:r w:rsidRPr="00171135">
        <w:t xml:space="preserve">valor </w:t>
      </w:r>
      <w:r>
        <w:t xml:space="preserve">do </w:t>
      </w:r>
      <w:r w:rsidRPr="00171135">
        <w:t>item</w:t>
      </w:r>
      <w:r>
        <w:t>, levando em consideração o menor preço e a capacidade do mesmo</w:t>
      </w:r>
      <w:r w:rsidRPr="00FD151D">
        <w:t>, nos termos de seu</w:t>
      </w:r>
      <w:r>
        <w:t>s</w:t>
      </w:r>
      <w:r w:rsidRPr="00FD151D">
        <w:t xml:space="preserve"> orçamento</w:t>
      </w:r>
      <w:r>
        <w:t>s</w:t>
      </w:r>
      <w:r w:rsidRPr="00FD151D">
        <w:t>.</w:t>
      </w:r>
    </w:p>
    <w:p w:rsidR="003E48BF" w:rsidRPr="00FD151D" w:rsidRDefault="003E48BF" w:rsidP="003E48BF">
      <w:pPr>
        <w:tabs>
          <w:tab w:val="left" w:pos="1701"/>
        </w:tabs>
        <w:jc w:val="both"/>
      </w:pPr>
    </w:p>
    <w:p w:rsidR="003E48BF" w:rsidRDefault="003E48BF" w:rsidP="003E48BF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</w:t>
      </w:r>
      <w:r>
        <w:t xml:space="preserve">melhor custo/benefício, inclusive sendo o </w:t>
      </w:r>
      <w:r w:rsidRPr="00C359D1">
        <w:t xml:space="preserve">menor valor para </w:t>
      </w:r>
      <w:r>
        <w:t>o item foi</w:t>
      </w:r>
      <w:r w:rsidRPr="00C04A2D">
        <w:t xml:space="preserve"> </w:t>
      </w:r>
      <w:r w:rsidRPr="006A3BE6">
        <w:t>o da</w:t>
      </w:r>
      <w:r>
        <w:t xml:space="preserve"> loja </w:t>
      </w:r>
      <w:r>
        <w:rPr>
          <w:b/>
        </w:rPr>
        <w:t>BENOIT ELETRODOMÉSTICOS LTDA</w:t>
      </w:r>
      <w:r w:rsidRPr="00C04A2D">
        <w:rPr>
          <w:b/>
        </w:rPr>
        <w:t xml:space="preserve"> (CNPJ nº</w:t>
      </w:r>
      <w:r>
        <w:rPr>
          <w:b/>
        </w:rPr>
        <w:t xml:space="preserve"> 87.296.026/0050-95</w:t>
      </w:r>
      <w:r w:rsidRPr="00C04A2D">
        <w:rPr>
          <w:b/>
        </w:rPr>
        <w:t>)</w:t>
      </w:r>
      <w:r w:rsidRPr="00C359D1">
        <w:t>,</w:t>
      </w:r>
      <w:r>
        <w:t xml:space="preserve"> que o orçou um frigobar Consul de 76 litros por </w:t>
      </w:r>
      <w:proofErr w:type="gramStart"/>
      <w:r w:rsidRPr="00F441EA">
        <w:rPr>
          <w:b/>
        </w:rPr>
        <w:t xml:space="preserve">R$ </w:t>
      </w:r>
      <w:r>
        <w:rPr>
          <w:b/>
        </w:rPr>
        <w:t>950</w:t>
      </w:r>
      <w:r w:rsidRPr="00F441EA">
        <w:rPr>
          <w:b/>
        </w:rPr>
        <w:t>,00 (</w:t>
      </w:r>
      <w:r>
        <w:rPr>
          <w:b/>
        </w:rPr>
        <w:t>novecentos e cinquenta</w:t>
      </w:r>
      <w:r w:rsidRPr="00F441EA">
        <w:rPr>
          <w:b/>
        </w:rPr>
        <w:t xml:space="preserve"> reais)</w:t>
      </w:r>
      <w:r>
        <w:t xml:space="preserve">, </w:t>
      </w:r>
      <w:r w:rsidRPr="00C359D1">
        <w:t>motivo</w:t>
      </w:r>
      <w:proofErr w:type="gramEnd"/>
      <w:r w:rsidRPr="00C359D1">
        <w:t xml:space="preserve"> pelo qual se define </w:t>
      </w:r>
      <w:r>
        <w:t>pela aquisição do citado item nessa loja</w:t>
      </w:r>
      <w:r w:rsidRPr="00C359D1">
        <w:t>.</w:t>
      </w:r>
    </w:p>
    <w:p w:rsidR="003E48BF" w:rsidRPr="00C359D1" w:rsidRDefault="003E48BF" w:rsidP="003E48BF">
      <w:pPr>
        <w:tabs>
          <w:tab w:val="left" w:pos="1701"/>
        </w:tabs>
        <w:jc w:val="both"/>
      </w:pPr>
    </w:p>
    <w:p w:rsidR="003E48BF" w:rsidRDefault="003E48BF" w:rsidP="003E48BF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 xml:space="preserve">não ultrapassará o limite legal estabelecido no art. 24, inc. II da Lei nº 8.666/93, qual seja </w:t>
      </w:r>
      <w:r w:rsidRPr="00F441EA">
        <w:t xml:space="preserve">R$ 17.600,00 (dezessete mil e seiscentos reais), </w:t>
      </w:r>
      <w:r>
        <w:t xml:space="preserve">atualizado </w:t>
      </w:r>
      <w:r w:rsidRPr="00F441EA">
        <w:t>conforme art. 1º, inc. II, alínea a do Decreto nº 9.412, de 18 de Junho de 2018</w:t>
      </w:r>
      <w:r w:rsidRPr="00C359D1">
        <w:t xml:space="preserve"> e cumpre as demais exigências legais.</w:t>
      </w:r>
    </w:p>
    <w:p w:rsidR="003E48BF" w:rsidRPr="00C359D1" w:rsidRDefault="003E48BF" w:rsidP="003E48BF">
      <w:pPr>
        <w:tabs>
          <w:tab w:val="left" w:pos="1701"/>
        </w:tabs>
        <w:jc w:val="both"/>
      </w:pPr>
    </w:p>
    <w:p w:rsidR="003E48BF" w:rsidRPr="00C359D1" w:rsidRDefault="003E48BF" w:rsidP="003E48BF">
      <w:pPr>
        <w:tabs>
          <w:tab w:val="left" w:pos="1701"/>
        </w:tabs>
        <w:jc w:val="both"/>
      </w:pPr>
      <w:r w:rsidRPr="00C359D1">
        <w:tab/>
        <w:t xml:space="preserve">Comunique-se </w:t>
      </w:r>
      <w:proofErr w:type="gramStart"/>
      <w:r w:rsidRPr="00C359D1">
        <w:t xml:space="preserve">a </w:t>
      </w:r>
      <w:r>
        <w:t xml:space="preserve">loja </w:t>
      </w:r>
      <w:r>
        <w:rPr>
          <w:b/>
        </w:rPr>
        <w:t>BENOIT ELETRODOMÉSTICOS</w:t>
      </w:r>
      <w:proofErr w:type="gramEnd"/>
      <w:r>
        <w:rPr>
          <w:b/>
        </w:rPr>
        <w:t xml:space="preserve"> LTDA</w:t>
      </w:r>
      <w:r w:rsidRPr="00C04A2D">
        <w:rPr>
          <w:b/>
        </w:rPr>
        <w:t xml:space="preserve"> (CNPJ nº</w:t>
      </w:r>
      <w:r>
        <w:rPr>
          <w:b/>
        </w:rPr>
        <w:t xml:space="preserve"> 87.296.026/0050-95</w:t>
      </w:r>
      <w:r w:rsidRPr="00C04A2D">
        <w:rPr>
          <w:b/>
        </w:rPr>
        <w:t>)</w:t>
      </w:r>
      <w:r>
        <w:rPr>
          <w:b/>
        </w:rPr>
        <w:t xml:space="preserve"> </w:t>
      </w:r>
      <w:r w:rsidRPr="00C359D1">
        <w:t>para que apresente a documentação necessária para a realização da</w:t>
      </w:r>
      <w:r>
        <w:t>s</w:t>
      </w:r>
      <w:r w:rsidRPr="00C359D1">
        <w:t xml:space="preserve"> </w:t>
      </w:r>
      <w:r>
        <w:t>aquisição do bem</w:t>
      </w:r>
      <w:r w:rsidRPr="00C359D1">
        <w:t>.</w:t>
      </w:r>
    </w:p>
    <w:p w:rsidR="003E48BF" w:rsidRDefault="003E48BF" w:rsidP="003E48BF">
      <w:pPr>
        <w:tabs>
          <w:tab w:val="left" w:pos="1701"/>
        </w:tabs>
        <w:jc w:val="center"/>
      </w:pPr>
    </w:p>
    <w:p w:rsidR="003E48BF" w:rsidRDefault="003E48BF" w:rsidP="003E48BF">
      <w:pPr>
        <w:tabs>
          <w:tab w:val="left" w:pos="1701"/>
        </w:tabs>
        <w:jc w:val="center"/>
      </w:pPr>
    </w:p>
    <w:p w:rsidR="003E48BF" w:rsidRDefault="003E48BF" w:rsidP="003E48BF">
      <w:pPr>
        <w:tabs>
          <w:tab w:val="left" w:pos="1701"/>
        </w:tabs>
        <w:jc w:val="center"/>
      </w:pPr>
      <w:r w:rsidRPr="00C359D1">
        <w:t>______________________</w:t>
      </w:r>
    </w:p>
    <w:p w:rsidR="003E48BF" w:rsidRPr="00C359D1" w:rsidRDefault="003E48BF" w:rsidP="003E48BF">
      <w:pPr>
        <w:tabs>
          <w:tab w:val="left" w:pos="1701"/>
        </w:tabs>
        <w:jc w:val="center"/>
      </w:pPr>
      <w:r>
        <w:t xml:space="preserve">Paulo Cesar </w:t>
      </w:r>
      <w:proofErr w:type="spellStart"/>
      <w:r>
        <w:t>Borgmann</w:t>
      </w:r>
      <w:proofErr w:type="spellEnd"/>
    </w:p>
    <w:p w:rsidR="003E48BF" w:rsidRPr="00C359D1" w:rsidRDefault="003E48BF" w:rsidP="003E48BF">
      <w:pPr>
        <w:tabs>
          <w:tab w:val="left" w:pos="1701"/>
        </w:tabs>
        <w:jc w:val="center"/>
      </w:pPr>
      <w:r w:rsidRPr="00C359D1">
        <w:t>Presidente</w:t>
      </w: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E48BF" w:rsidRPr="004142A2" w:rsidRDefault="003E48BF" w:rsidP="003E48BF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3E48BF" w:rsidRPr="004142A2" w:rsidRDefault="003E48BF" w:rsidP="003E48BF">
      <w:pPr>
        <w:rPr>
          <w:rFonts w:ascii="Arial" w:hAnsi="Arial" w:cs="Arial"/>
        </w:rPr>
      </w:pPr>
    </w:p>
    <w:p w:rsidR="003E48BF" w:rsidRPr="004142A2" w:rsidRDefault="003E48BF" w:rsidP="003E48BF">
      <w:pPr>
        <w:rPr>
          <w:rFonts w:ascii="Arial" w:hAnsi="Arial" w:cs="Arial"/>
        </w:rPr>
      </w:pPr>
    </w:p>
    <w:p w:rsidR="003E48BF" w:rsidRPr="004142A2" w:rsidRDefault="003E48BF" w:rsidP="003E48BF">
      <w:pPr>
        <w:rPr>
          <w:rFonts w:ascii="Arial" w:hAnsi="Arial" w:cs="Arial"/>
        </w:rPr>
      </w:pPr>
    </w:p>
    <w:p w:rsidR="003E48BF" w:rsidRPr="004142A2" w:rsidRDefault="003E48BF" w:rsidP="003E48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Paulo Cesar </w:t>
      </w:r>
      <w:proofErr w:type="spellStart"/>
      <w:r>
        <w:rPr>
          <w:rFonts w:ascii="Arial" w:hAnsi="Arial" w:cs="Arial"/>
        </w:rPr>
        <w:t>Borgmann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19 (dezenove) </w:t>
      </w:r>
      <w:r w:rsidRPr="004142A2">
        <w:rPr>
          <w:rFonts w:ascii="Arial" w:hAnsi="Arial" w:cs="Arial"/>
        </w:rPr>
        <w:t>folhas:</w:t>
      </w:r>
    </w:p>
    <w:p w:rsidR="003E48BF" w:rsidRPr="004142A2" w:rsidRDefault="003E48BF" w:rsidP="003E48BF">
      <w:pPr>
        <w:rPr>
          <w:rFonts w:ascii="Arial" w:hAnsi="Arial" w:cs="Arial"/>
        </w:rPr>
      </w:pPr>
    </w:p>
    <w:p w:rsidR="003E48BF" w:rsidRPr="004142A2" w:rsidRDefault="003E48BF" w:rsidP="003E48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4142A2">
        <w:rPr>
          <w:rFonts w:ascii="Arial" w:hAnsi="Arial" w:cs="Arial"/>
          <w:b/>
        </w:rPr>
        <w:t xml:space="preserve">Processo Administrativo n° </w:t>
      </w:r>
      <w:r w:rsidRPr="002E02C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49</w:t>
      </w:r>
      <w:r w:rsidRPr="002E02C0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2E02C0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3</w:t>
      </w:r>
      <w:r w:rsidRPr="002E02C0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3E48BF" w:rsidRPr="004142A2" w:rsidRDefault="003E48BF" w:rsidP="003E48BF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3E48BF" w:rsidRPr="004142A2" w:rsidRDefault="003E48BF" w:rsidP="003E48BF">
      <w:pPr>
        <w:rPr>
          <w:rFonts w:ascii="Arial" w:hAnsi="Arial" w:cs="Arial"/>
        </w:rPr>
      </w:pPr>
    </w:p>
    <w:p w:rsidR="003E48BF" w:rsidRPr="004142A2" w:rsidRDefault="003E48BF" w:rsidP="003E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3E48BF" w:rsidRDefault="003E48BF" w:rsidP="003E48BF">
      <w:pPr>
        <w:spacing w:line="360" w:lineRule="auto"/>
        <w:ind w:firstLine="1140"/>
        <w:jc w:val="both"/>
        <w:rPr>
          <w:rFonts w:ascii="Arial" w:hAnsi="Arial" w:cs="Arial"/>
          <w:i/>
        </w:rPr>
      </w:pPr>
    </w:p>
    <w:p w:rsidR="003E48BF" w:rsidRPr="00862109" w:rsidRDefault="003E48BF" w:rsidP="003E48BF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862109">
        <w:rPr>
          <w:rFonts w:ascii="Arial" w:hAnsi="Arial" w:cs="Arial"/>
          <w:b/>
          <w:i/>
        </w:rPr>
        <w:t xml:space="preserve">1 – </w:t>
      </w:r>
      <w:r>
        <w:rPr>
          <w:rFonts w:ascii="Arial" w:hAnsi="Arial" w:cs="Arial"/>
          <w:b/>
          <w:i/>
        </w:rPr>
        <w:t>01 (um) frigobar com capacidade de 68 (sessenta e oito) a 80 (oitenta) litros, de classificação energética “A”, 220 (duzentos e vinte) volts, de cor branca;</w:t>
      </w:r>
    </w:p>
    <w:p w:rsidR="003E48BF" w:rsidRPr="004142A2" w:rsidRDefault="003E48BF" w:rsidP="003E48BF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3E48BF" w:rsidRPr="004142A2" w:rsidRDefault="003E48BF" w:rsidP="003E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3E48BF" w:rsidRPr="008932CB" w:rsidRDefault="003E48BF" w:rsidP="003E48BF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2E02C0">
        <w:rPr>
          <w:rFonts w:ascii="Arial" w:hAnsi="Arial" w:cs="Arial"/>
        </w:rPr>
        <w:t>1</w:t>
      </w:r>
      <w:r>
        <w:rPr>
          <w:rFonts w:ascii="Arial" w:hAnsi="Arial" w:cs="Arial"/>
        </w:rPr>
        <w:t>49</w:t>
      </w:r>
      <w:r w:rsidRPr="002E02C0">
        <w:rPr>
          <w:rFonts w:ascii="Arial" w:hAnsi="Arial" w:cs="Arial"/>
        </w:rPr>
        <w:t>/1</w:t>
      </w:r>
      <w:r>
        <w:rPr>
          <w:rFonts w:ascii="Arial" w:hAnsi="Arial" w:cs="Arial"/>
        </w:rPr>
        <w:t>9</w:t>
      </w:r>
      <w:r w:rsidRPr="002E02C0">
        <w:rPr>
          <w:rFonts w:ascii="Arial" w:hAnsi="Arial" w:cs="Arial"/>
        </w:rPr>
        <w:t>-DL/0</w:t>
      </w:r>
      <w:r>
        <w:rPr>
          <w:rFonts w:ascii="Arial" w:hAnsi="Arial" w:cs="Arial"/>
        </w:rPr>
        <w:t>3</w:t>
      </w:r>
      <w:r w:rsidRPr="002E02C0">
        <w:rPr>
          <w:rFonts w:ascii="Arial" w:hAnsi="Arial" w:cs="Arial"/>
        </w:rPr>
        <w:t>/201</w:t>
      </w:r>
      <w:r>
        <w:rPr>
          <w:rFonts w:ascii="Arial" w:hAnsi="Arial" w:cs="Arial"/>
        </w:rPr>
        <w:t>9,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3E48BF" w:rsidRPr="004142A2" w:rsidRDefault="003E48BF" w:rsidP="003E48BF">
      <w:pPr>
        <w:rPr>
          <w:rFonts w:ascii="Arial" w:hAnsi="Arial" w:cs="Arial"/>
        </w:rPr>
      </w:pPr>
    </w:p>
    <w:p w:rsidR="003E48BF" w:rsidRPr="004142A2" w:rsidRDefault="003E48BF" w:rsidP="003E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1º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2019</w:t>
      </w:r>
      <w:r w:rsidRPr="004142A2">
        <w:rPr>
          <w:rFonts w:ascii="Arial" w:hAnsi="Arial" w:cs="Arial"/>
        </w:rPr>
        <w:t>.</w:t>
      </w:r>
    </w:p>
    <w:p w:rsidR="003E48BF" w:rsidRPr="004142A2" w:rsidRDefault="003E48BF" w:rsidP="003E48BF">
      <w:pPr>
        <w:rPr>
          <w:rFonts w:ascii="Arial" w:hAnsi="Arial" w:cs="Arial"/>
        </w:rPr>
      </w:pPr>
    </w:p>
    <w:p w:rsidR="003E48BF" w:rsidRDefault="003E48BF" w:rsidP="003E48BF">
      <w:pPr>
        <w:jc w:val="center"/>
        <w:rPr>
          <w:rFonts w:ascii="Arial" w:hAnsi="Arial" w:cs="Arial"/>
        </w:rPr>
      </w:pPr>
    </w:p>
    <w:p w:rsidR="003E48BF" w:rsidRPr="004142A2" w:rsidRDefault="003E48BF" w:rsidP="003E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3E48BF" w:rsidRDefault="003E48BF" w:rsidP="003E48BF">
      <w:pPr>
        <w:rPr>
          <w:rFonts w:ascii="Arial" w:hAnsi="Arial" w:cs="Arial"/>
        </w:rPr>
      </w:pPr>
    </w:p>
    <w:p w:rsidR="003E48BF" w:rsidRDefault="003E48BF" w:rsidP="003E48BF">
      <w:pPr>
        <w:rPr>
          <w:rFonts w:ascii="Arial" w:hAnsi="Arial" w:cs="Arial"/>
        </w:rPr>
      </w:pPr>
    </w:p>
    <w:p w:rsidR="003E48BF" w:rsidRDefault="003E48BF" w:rsidP="003E48BF">
      <w:pPr>
        <w:rPr>
          <w:rFonts w:ascii="Arial" w:hAnsi="Arial" w:cs="Arial"/>
        </w:rPr>
      </w:pPr>
    </w:p>
    <w:p w:rsidR="003E48BF" w:rsidRDefault="003E48BF" w:rsidP="003E48BF">
      <w:pPr>
        <w:rPr>
          <w:rFonts w:ascii="Arial" w:hAnsi="Arial" w:cs="Arial"/>
        </w:rPr>
      </w:pPr>
    </w:p>
    <w:p w:rsidR="003E48BF" w:rsidRDefault="003E48BF" w:rsidP="003E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Paulo Cesar </w:t>
      </w:r>
      <w:proofErr w:type="spellStart"/>
      <w:r>
        <w:rPr>
          <w:rFonts w:ascii="Arial" w:hAnsi="Arial" w:cs="Arial"/>
        </w:rPr>
        <w:t>Borgmann</w:t>
      </w:r>
      <w:proofErr w:type="spellEnd"/>
      <w:r>
        <w:rPr>
          <w:rFonts w:ascii="Arial" w:hAnsi="Arial" w:cs="Arial"/>
        </w:rPr>
        <w:t>,</w:t>
      </w:r>
    </w:p>
    <w:p w:rsidR="003E48BF" w:rsidRPr="00DC0D85" w:rsidRDefault="003E48BF" w:rsidP="003E48B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C0D85">
        <w:rPr>
          <w:rFonts w:ascii="Arial" w:hAnsi="Arial" w:cs="Arial"/>
        </w:rPr>
        <w:t>Presidente</w:t>
      </w:r>
    </w:p>
    <w:p w:rsidR="003E48BF" w:rsidRDefault="003E48BF" w:rsidP="003E48BF"/>
    <w:p w:rsidR="003E48BF" w:rsidRPr="008927E8" w:rsidRDefault="003E48BF" w:rsidP="008927E8">
      <w:pPr>
        <w:ind w:left="284"/>
        <w:jc w:val="both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sectPr w:rsidR="003E48BF" w:rsidRPr="008927E8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DC" w:rsidRDefault="00E40BDC" w:rsidP="003E48BF">
      <w:r>
        <w:separator/>
      </w:r>
    </w:p>
  </w:endnote>
  <w:endnote w:type="continuationSeparator" w:id="0">
    <w:p w:rsidR="00E40BDC" w:rsidRDefault="00E40BDC" w:rsidP="003E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DC" w:rsidRDefault="00E40BDC" w:rsidP="003E48BF">
      <w:r>
        <w:separator/>
      </w:r>
    </w:p>
  </w:footnote>
  <w:footnote w:type="continuationSeparator" w:id="0">
    <w:p w:rsidR="00E40BDC" w:rsidRDefault="00E40BDC" w:rsidP="003E4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BF" w:rsidRPr="00016C9C" w:rsidRDefault="003E48BF" w:rsidP="003E48BF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F3F91B0" wp14:editId="14C4B540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3E48BF" w:rsidRPr="00016C9C" w:rsidRDefault="003E48BF" w:rsidP="003E48BF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3E48BF" w:rsidRDefault="003E48BF" w:rsidP="003E48BF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3E48BF" w:rsidRDefault="003E48BF" w:rsidP="003E48BF">
    <w:pPr>
      <w:pStyle w:val="Cabealho"/>
      <w:ind w:left="851"/>
    </w:pPr>
    <w:r>
      <w:t>CEP 99.900-000 – Getúlio Vargas – RS</w:t>
    </w:r>
  </w:p>
  <w:p w:rsidR="003E48BF" w:rsidRDefault="003E48BF" w:rsidP="003E48BF">
    <w:pPr>
      <w:pStyle w:val="Cabealho"/>
      <w:ind w:left="851"/>
    </w:pPr>
    <w:r>
      <w:t>www.getuliovargas.rs.leg.br | camaragv@camaragv.rs.gov.br</w:t>
    </w:r>
  </w:p>
  <w:p w:rsidR="003E48BF" w:rsidRDefault="003E48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32CCA"/>
    <w:rsid w:val="002827BA"/>
    <w:rsid w:val="00283352"/>
    <w:rsid w:val="003E48BF"/>
    <w:rsid w:val="00432D5E"/>
    <w:rsid w:val="005543ED"/>
    <w:rsid w:val="006755AA"/>
    <w:rsid w:val="00713BC3"/>
    <w:rsid w:val="008927E8"/>
    <w:rsid w:val="008B2EF9"/>
    <w:rsid w:val="009D6179"/>
    <w:rsid w:val="00AF459D"/>
    <w:rsid w:val="00C229D9"/>
    <w:rsid w:val="00D917A4"/>
    <w:rsid w:val="00E051ED"/>
    <w:rsid w:val="00E14AE7"/>
    <w:rsid w:val="00E264DB"/>
    <w:rsid w:val="00E40BDC"/>
    <w:rsid w:val="00F24C93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48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48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E48BF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48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48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E48BF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1155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2019-04-10T13:12:00Z</cp:lastPrinted>
  <dcterms:created xsi:type="dcterms:W3CDTF">2016-02-26T14:07:00Z</dcterms:created>
  <dcterms:modified xsi:type="dcterms:W3CDTF">2019-04-10T13:13:00Z</dcterms:modified>
</cp:coreProperties>
</file>