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7" w:rsidRDefault="009E2C77" w:rsidP="009E2C77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9E2C77" w:rsidRPr="00953323" w:rsidRDefault="009E2C77" w:rsidP="009E2C77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9E2C77" w:rsidRPr="00953323" w:rsidRDefault="009E2C77" w:rsidP="009E2C77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Default="009E2C77" w:rsidP="009E2C77">
      <w:pPr>
        <w:jc w:val="center"/>
        <w:rPr>
          <w:sz w:val="32"/>
          <w:szCs w:val="32"/>
        </w:rPr>
      </w:pPr>
    </w:p>
    <w:p w:rsidR="009E2C77" w:rsidRPr="00953323" w:rsidRDefault="009E2C77" w:rsidP="009E2C77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114/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03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9E2C77" w:rsidRDefault="009E2C77" w:rsidP="009E2C77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9E2C77" w:rsidRDefault="009E2C77" w:rsidP="009E2C77">
      <w:pPr>
        <w:jc w:val="center"/>
        <w:rPr>
          <w:sz w:val="28"/>
          <w:szCs w:val="28"/>
        </w:rPr>
      </w:pPr>
    </w:p>
    <w:p w:rsidR="009E2C77" w:rsidRDefault="009E2C77" w:rsidP="009E2C77">
      <w:pPr>
        <w:jc w:val="center"/>
        <w:rPr>
          <w:sz w:val="28"/>
          <w:szCs w:val="28"/>
        </w:rPr>
      </w:pPr>
    </w:p>
    <w:p w:rsidR="009E2C77" w:rsidRDefault="009E2C77" w:rsidP="009E2C77">
      <w:pPr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ind w:left="1134"/>
        <w:jc w:val="both"/>
        <w:rPr>
          <w:sz w:val="28"/>
          <w:szCs w:val="28"/>
        </w:rPr>
      </w:pPr>
    </w:p>
    <w:p w:rsidR="009E2C77" w:rsidRDefault="009E2C77" w:rsidP="009E2C77">
      <w:pPr>
        <w:jc w:val="both"/>
        <w:outlineLvl w:val="0"/>
        <w:rPr>
          <w:rFonts w:ascii="Arial" w:hAnsi="Arial" w:cs="Arial"/>
          <w:b/>
          <w:bCs/>
        </w:rPr>
      </w:pPr>
      <w:r>
        <w:rPr>
          <w:sz w:val="28"/>
          <w:szCs w:val="28"/>
        </w:rPr>
        <w:t>Objetivo: Contrato de prestação de serviços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 </w:t>
      </w:r>
      <w:r w:rsidRPr="00E858BB">
        <w:rPr>
          <w:sz w:val="28"/>
          <w:szCs w:val="28"/>
        </w:rPr>
        <w:t xml:space="preserve">Locação, Manutenção e Assistência Técnica Mensal do Seguinte Sistema (Software): </w:t>
      </w:r>
      <w:r w:rsidRPr="008166B4">
        <w:rPr>
          <w:b/>
          <w:sz w:val="28"/>
          <w:szCs w:val="28"/>
        </w:rPr>
        <w:t>Portal Transparência – Web</w:t>
      </w:r>
      <w:r w:rsidRPr="00E858BB">
        <w:rPr>
          <w:sz w:val="28"/>
          <w:szCs w:val="28"/>
        </w:rPr>
        <w:t>.</w:t>
      </w: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9E2C77" w:rsidRDefault="009E2C77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827BA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F0469A" w:rsidRPr="00F0469A">
        <w:rPr>
          <w:rFonts w:ascii="Arial" w:hAnsi="Arial" w:cs="Arial"/>
          <w:b/>
          <w:i/>
        </w:rPr>
        <w:t>Locação, Manutenção e Assistência Técnica Mensal do Seguinte Sistema (Software): Portal Transparência – Web</w:t>
      </w:r>
      <w:r w:rsidR="00F0469A">
        <w:rPr>
          <w:rFonts w:ascii="Arial" w:hAnsi="Arial" w:cs="Arial"/>
          <w:b/>
          <w:i/>
        </w:rPr>
        <w:t>, para a Câmara Municipal de Vereadores de Getúlio Vargas/RS</w:t>
      </w:r>
      <w:r w:rsidR="00F8632F">
        <w:rPr>
          <w:rFonts w:ascii="Arial" w:hAnsi="Arial" w:cs="Arial"/>
          <w:b/>
          <w:i/>
        </w:rPr>
        <w:t>.</w:t>
      </w:r>
    </w:p>
    <w:p w:rsidR="00E14AE7" w:rsidRPr="00381FC7" w:rsidRDefault="00E14AE7" w:rsidP="00E14AE7">
      <w:pPr>
        <w:ind w:left="1140"/>
        <w:jc w:val="both"/>
        <w:rPr>
          <w:rFonts w:ascii="Arial" w:hAnsi="Arial" w:cs="Arial"/>
          <w:b/>
        </w:rPr>
      </w:pP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r w:rsidRPr="00EB1F26">
        <w:t>01 – PODER LEGISLATIVO MUNICIPAL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proofErr w:type="gramStart"/>
      <w:r w:rsidRPr="00EB1F26">
        <w:t>02 – SETOR</w:t>
      </w:r>
      <w:proofErr w:type="gramEnd"/>
      <w:r w:rsidRPr="00EB1F26">
        <w:t xml:space="preserve"> DE DIVULGAÇÃO DOS ATOS OFICIAIS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r w:rsidRPr="00EB1F26">
        <w:t>01 – Legislativa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proofErr w:type="gramStart"/>
      <w:r w:rsidRPr="00EB1F26">
        <w:t>01031 – Ação</w:t>
      </w:r>
      <w:proofErr w:type="gramEnd"/>
      <w:r w:rsidRPr="00EB1F26">
        <w:t xml:space="preserve"> Legislativa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proofErr w:type="gramStart"/>
      <w:r w:rsidRPr="00EB1F26">
        <w:t>0103100006 – Divulgação</w:t>
      </w:r>
      <w:proofErr w:type="gramEnd"/>
      <w:r w:rsidRPr="00EB1F26">
        <w:t xml:space="preserve"> Oficial e Institucional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proofErr w:type="gramStart"/>
      <w:r w:rsidRPr="00EB1F26">
        <w:t>01031000062.002 – DIVULGAÇÃO</w:t>
      </w:r>
      <w:proofErr w:type="gramEnd"/>
      <w:r w:rsidRPr="00EB1F26">
        <w:t xml:space="preserve"> DAS ATIVIDADES DO LEGISLATIVO</w:t>
      </w:r>
    </w:p>
    <w:p w:rsidR="00F0469A" w:rsidRPr="00EB1F26" w:rsidRDefault="00F0469A" w:rsidP="00F0469A">
      <w:pPr>
        <w:pStyle w:val="NormalWeb"/>
        <w:spacing w:before="0" w:beforeAutospacing="0" w:after="0"/>
        <w:ind w:firstLine="709"/>
        <w:jc w:val="both"/>
      </w:pPr>
      <w:r w:rsidRPr="00EB1F26">
        <w:t>3.3.90.39.00.0000 – Outros Serviços de Terceiros – PES 14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8201A7" w:rsidRDefault="008201A7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8201A7" w:rsidRDefault="008201A7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8201A7" w:rsidRDefault="008201A7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8201A7" w:rsidRPr="00E66E95" w:rsidRDefault="008201A7" w:rsidP="008201A7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114/16 DL 03/2016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8201A7" w:rsidRPr="00E66E95" w:rsidRDefault="008201A7" w:rsidP="008201A7">
      <w:pPr>
        <w:spacing w:line="360" w:lineRule="auto"/>
        <w:ind w:left="4956"/>
        <w:rPr>
          <w:rFonts w:ascii="Arial" w:hAnsi="Arial" w:cs="Arial"/>
          <w:b/>
        </w:rPr>
      </w:pPr>
    </w:p>
    <w:p w:rsidR="008201A7" w:rsidRPr="00E43D24" w:rsidRDefault="008201A7" w:rsidP="008201A7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 xml:space="preserve">contratação dos serviços </w:t>
      </w:r>
      <w:r w:rsidRPr="009E6E62">
        <w:rPr>
          <w:rFonts w:ascii="Arial" w:hAnsi="Arial" w:cs="Arial"/>
          <w:b/>
          <w:i/>
          <w:sz w:val="20"/>
          <w:szCs w:val="20"/>
        </w:rPr>
        <w:t>Locação, Manutenção e Assistência Técnica Mensal do Seguinte Sistema (Software): Portal Transparência – Web, para a Câmara Municipal de Vereadores de Getúlio Vargas/RS.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43D24">
        <w:rPr>
          <w:rFonts w:ascii="Arial" w:hAnsi="Arial" w:cs="Arial"/>
          <w:i/>
          <w:sz w:val="20"/>
          <w:szCs w:val="20"/>
        </w:rPr>
        <w:t xml:space="preserve">  </w:t>
      </w:r>
    </w:p>
    <w:p w:rsidR="008201A7" w:rsidRPr="00E66E95" w:rsidRDefault="008201A7" w:rsidP="008201A7">
      <w:pPr>
        <w:spacing w:line="360" w:lineRule="auto"/>
        <w:ind w:left="720"/>
        <w:rPr>
          <w:rFonts w:ascii="Arial" w:hAnsi="Arial" w:cs="Arial"/>
        </w:rPr>
      </w:pPr>
    </w:p>
    <w:p w:rsidR="008201A7" w:rsidRDefault="008201A7" w:rsidP="008201A7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8201A7" w:rsidRDefault="008201A7" w:rsidP="008201A7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8201A7" w:rsidRPr="00E66E95" w:rsidRDefault="008201A7" w:rsidP="008201A7">
      <w:pPr>
        <w:spacing w:line="360" w:lineRule="auto"/>
        <w:ind w:firstLine="1140"/>
        <w:jc w:val="both"/>
        <w:rPr>
          <w:rFonts w:ascii="Arial" w:hAnsi="Arial" w:cs="Arial"/>
        </w:rPr>
      </w:pPr>
      <w:r w:rsidRPr="00F0469A">
        <w:rPr>
          <w:rFonts w:ascii="Arial" w:hAnsi="Arial" w:cs="Arial"/>
          <w:b/>
          <w:i/>
        </w:rPr>
        <w:t>Locação, Manutenção e Assistência Técnica Mensal do Seguinte Sistema (Software): Portal Transparência – Web</w:t>
      </w:r>
      <w:r>
        <w:rPr>
          <w:rFonts w:ascii="Arial" w:hAnsi="Arial" w:cs="Arial"/>
          <w:b/>
          <w:i/>
        </w:rPr>
        <w:t>, para a Câmara Municipal de Vereadores de Getúlio Vargas/RS</w:t>
      </w:r>
      <w:r w:rsidRPr="003638D9">
        <w:rPr>
          <w:rFonts w:ascii="Arial" w:hAnsi="Arial" w:cs="Arial"/>
          <w:b/>
          <w:i/>
        </w:rPr>
        <w:t>.</w:t>
      </w:r>
    </w:p>
    <w:p w:rsidR="008201A7" w:rsidRPr="00E66E95" w:rsidRDefault="008201A7" w:rsidP="008201A7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.</w:t>
      </w:r>
    </w:p>
    <w:p w:rsidR="008201A7" w:rsidRPr="00E66E95" w:rsidRDefault="008201A7" w:rsidP="008201A7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8201A7" w:rsidRPr="00E66E95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8201A7" w:rsidRPr="00E66E95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8201A7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8201A7" w:rsidRPr="00E66E95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8201A7" w:rsidRPr="00E66E95" w:rsidRDefault="008201A7" w:rsidP="008201A7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8201A7" w:rsidRPr="00E66E95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8201A7" w:rsidRPr="00E66E95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8201A7" w:rsidRDefault="008201A7" w:rsidP="008201A7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8201A7" w:rsidRPr="00E66E95" w:rsidRDefault="008201A7" w:rsidP="008201A7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8201A7" w:rsidRPr="00E66E95" w:rsidRDefault="008201A7" w:rsidP="008201A7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924AA9">
        <w:rPr>
          <w:rFonts w:ascii="Arial" w:hAnsi="Arial" w:cs="Arial"/>
        </w:rPr>
        <w:t xml:space="preserve">contratação dos serviços </w:t>
      </w:r>
      <w:r>
        <w:rPr>
          <w:rFonts w:ascii="Arial" w:hAnsi="Arial" w:cs="Arial"/>
        </w:rPr>
        <w:t xml:space="preserve">de </w:t>
      </w:r>
      <w:r w:rsidRPr="009E6E62">
        <w:rPr>
          <w:rFonts w:ascii="Arial" w:hAnsi="Arial" w:cs="Arial"/>
        </w:rPr>
        <w:t>Locação, Manutenção e Assistência Técnica Mensal do Seguinte Sistema (Software): Portal Transparência – Web, para a Câmara Municipal de Vereadores de Getúlio Vargas/RS.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>a licitação é dispensável de acordo com o artigo 24, II, da Lei 8.666/93, considerando que o valor proposto não atingirá o montante de R$ 8.000,00 (oito mil reais).</w:t>
      </w:r>
    </w:p>
    <w:p w:rsidR="008201A7" w:rsidRPr="00E66E95" w:rsidRDefault="008201A7" w:rsidP="008201A7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lastRenderedPageBreak/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8201A7" w:rsidRPr="00E66E95" w:rsidRDefault="008201A7" w:rsidP="008201A7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>
        <w:rPr>
          <w:rFonts w:ascii="Arial" w:hAnsi="Arial" w:cs="Arial"/>
        </w:rPr>
        <w:t xml:space="preserve">contratação </w:t>
      </w:r>
      <w:r w:rsidRPr="00924AA9">
        <w:rPr>
          <w:rFonts w:ascii="Arial" w:hAnsi="Arial" w:cs="Arial"/>
        </w:rPr>
        <w:t xml:space="preserve">dos serviços de </w:t>
      </w:r>
      <w:r w:rsidRPr="009E6E62">
        <w:rPr>
          <w:rFonts w:ascii="Arial" w:hAnsi="Arial" w:cs="Arial"/>
        </w:rPr>
        <w:t>Locação, Manutenção e Assistência Técnica Mensal do Seguinte Sistema (Software): Portal Transparência – Web, para a Câmara Municipal de Vereadores de Getúlio Vargas/RS.</w:t>
      </w:r>
      <w:r>
        <w:rPr>
          <w:rFonts w:ascii="Arial" w:hAnsi="Arial" w:cs="Arial"/>
        </w:rPr>
        <w:t xml:space="preserve">,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8201A7" w:rsidRPr="00E66E95" w:rsidRDefault="008201A7" w:rsidP="008201A7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8201A7" w:rsidRPr="00E66E95" w:rsidRDefault="008201A7" w:rsidP="008201A7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8201A7" w:rsidRDefault="008201A7" w:rsidP="008201A7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1A7" w:rsidRDefault="008201A7" w:rsidP="008201A7">
      <w:pPr>
        <w:spacing w:line="360" w:lineRule="auto"/>
        <w:ind w:right="-261"/>
        <w:jc w:val="both"/>
        <w:rPr>
          <w:rFonts w:ascii="Arial" w:hAnsi="Arial" w:cs="Arial"/>
        </w:rPr>
      </w:pPr>
    </w:p>
    <w:p w:rsidR="008201A7" w:rsidRDefault="008201A7" w:rsidP="008201A7">
      <w:pPr>
        <w:spacing w:line="360" w:lineRule="auto"/>
        <w:ind w:right="-261"/>
        <w:jc w:val="both"/>
        <w:rPr>
          <w:rFonts w:ascii="Arial" w:hAnsi="Arial" w:cs="Arial"/>
        </w:rPr>
      </w:pPr>
    </w:p>
    <w:p w:rsidR="008201A7" w:rsidRPr="003638D9" w:rsidRDefault="008201A7" w:rsidP="008201A7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8201A7" w:rsidRPr="003638D9" w:rsidRDefault="008201A7" w:rsidP="008201A7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8201A7" w:rsidRDefault="008201A7" w:rsidP="008201A7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</w:p>
    <w:p w:rsidR="00C353AA" w:rsidRPr="004142A2" w:rsidRDefault="00C353AA" w:rsidP="00C353AA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21 (vinte e uma) </w:t>
      </w:r>
      <w:r w:rsidRPr="004142A2">
        <w:rPr>
          <w:rFonts w:ascii="Arial" w:hAnsi="Arial" w:cs="Arial"/>
        </w:rPr>
        <w:t>folhas:</w:t>
      </w: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114</w:t>
      </w:r>
      <w:r w:rsidRPr="004142A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/03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C353AA" w:rsidRPr="004142A2" w:rsidRDefault="00C353AA" w:rsidP="00C353A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C353AA" w:rsidRDefault="00C353AA" w:rsidP="00C353AA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C353AA" w:rsidRPr="006F39F7" w:rsidRDefault="00C353AA" w:rsidP="00C353AA">
      <w:pPr>
        <w:spacing w:line="360" w:lineRule="auto"/>
        <w:ind w:firstLine="1140"/>
        <w:jc w:val="both"/>
        <w:rPr>
          <w:rFonts w:ascii="Arial" w:hAnsi="Arial" w:cs="Arial"/>
          <w:i/>
        </w:rPr>
      </w:pPr>
      <w:r w:rsidRPr="006F39F7">
        <w:rPr>
          <w:rFonts w:ascii="Arial" w:hAnsi="Arial" w:cs="Arial"/>
          <w:i/>
        </w:rPr>
        <w:t>Locação, Manutenção e Assistência Técnica Mensal do Seguinte Sistema (Software): Portal Transparência – Web, para a Câmara Municipal de Vereadores de Getúlio Vargas/RS.</w:t>
      </w:r>
    </w:p>
    <w:p w:rsidR="00C353AA" w:rsidRPr="00526357" w:rsidRDefault="00C353AA" w:rsidP="00C353AA">
      <w:pPr>
        <w:ind w:left="1140"/>
        <w:jc w:val="both"/>
        <w:rPr>
          <w:rFonts w:ascii="Arial" w:hAnsi="Arial" w:cs="Arial"/>
        </w:rPr>
      </w:pPr>
    </w:p>
    <w:p w:rsidR="00C353AA" w:rsidRPr="004142A2" w:rsidRDefault="00C353AA" w:rsidP="00C353AA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353AA" w:rsidRPr="004142A2" w:rsidRDefault="00C353AA" w:rsidP="00C35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C353AA" w:rsidRPr="008932CB" w:rsidRDefault="00C353AA" w:rsidP="00C353AA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114/16DL/03/2016,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Pr="004142A2" w:rsidRDefault="00C353AA" w:rsidP="00C35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C353AA" w:rsidRPr="004142A2" w:rsidRDefault="00C353AA" w:rsidP="00C353AA">
      <w:pPr>
        <w:rPr>
          <w:rFonts w:ascii="Arial" w:hAnsi="Arial" w:cs="Arial"/>
        </w:rPr>
      </w:pPr>
    </w:p>
    <w:p w:rsidR="00C353AA" w:rsidRDefault="00C353AA" w:rsidP="00C353AA">
      <w:pPr>
        <w:jc w:val="center"/>
        <w:rPr>
          <w:rFonts w:ascii="Arial" w:hAnsi="Arial" w:cs="Arial"/>
        </w:rPr>
      </w:pPr>
    </w:p>
    <w:p w:rsidR="00C353AA" w:rsidRPr="004142A2" w:rsidRDefault="00C353AA" w:rsidP="00C35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C353AA" w:rsidRDefault="00C353AA" w:rsidP="00C353AA">
      <w:pPr>
        <w:rPr>
          <w:rFonts w:ascii="Arial" w:hAnsi="Arial" w:cs="Arial"/>
        </w:rPr>
      </w:pPr>
    </w:p>
    <w:p w:rsidR="00C353AA" w:rsidRDefault="00C353AA" w:rsidP="00C353AA">
      <w:pPr>
        <w:rPr>
          <w:rFonts w:ascii="Arial" w:hAnsi="Arial" w:cs="Arial"/>
        </w:rPr>
      </w:pPr>
    </w:p>
    <w:p w:rsidR="00C353AA" w:rsidRDefault="00C353AA" w:rsidP="00C353AA">
      <w:pPr>
        <w:rPr>
          <w:rFonts w:ascii="Arial" w:hAnsi="Arial" w:cs="Arial"/>
        </w:rPr>
      </w:pPr>
    </w:p>
    <w:p w:rsidR="00C353AA" w:rsidRDefault="00C353AA" w:rsidP="00C35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C353AA" w:rsidRPr="00DC0D85" w:rsidRDefault="00C353AA" w:rsidP="00C353A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8201A7" w:rsidRDefault="008201A7" w:rsidP="002827BA">
      <w:pPr>
        <w:spacing w:line="360" w:lineRule="auto"/>
        <w:ind w:left="1440" w:right="-522" w:firstLine="684"/>
      </w:pPr>
    </w:p>
    <w:p w:rsidR="008201A7" w:rsidRDefault="008201A7" w:rsidP="002827BA">
      <w:pPr>
        <w:spacing w:line="360" w:lineRule="auto"/>
        <w:ind w:left="1440" w:right="-522" w:firstLine="684"/>
      </w:pPr>
      <w:bookmarkStart w:id="0" w:name="_GoBack"/>
      <w:bookmarkEnd w:id="0"/>
    </w:p>
    <w:sectPr w:rsidR="008201A7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5543ED"/>
    <w:rsid w:val="006755AA"/>
    <w:rsid w:val="008201A7"/>
    <w:rsid w:val="009D6179"/>
    <w:rsid w:val="009E2C77"/>
    <w:rsid w:val="00AF459D"/>
    <w:rsid w:val="00C353AA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3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character" w:customStyle="1" w:styleId="Ttulo1Char">
    <w:name w:val="Título 1 Char"/>
    <w:basedOn w:val="Fontepargpadro"/>
    <w:link w:val="Ttulo1"/>
    <w:rsid w:val="00C353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3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character" w:customStyle="1" w:styleId="Ttulo1Char">
    <w:name w:val="Título 1 Char"/>
    <w:basedOn w:val="Fontepargpadro"/>
    <w:link w:val="Ttulo1"/>
    <w:rsid w:val="00C353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2016-05-18T14:00:00Z</cp:lastPrinted>
  <dcterms:created xsi:type="dcterms:W3CDTF">2016-02-26T14:07:00Z</dcterms:created>
  <dcterms:modified xsi:type="dcterms:W3CDTF">2016-08-30T11:21:00Z</dcterms:modified>
</cp:coreProperties>
</file>