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A3" w:rsidRPr="00B020EC" w:rsidRDefault="006205A3" w:rsidP="00FC10AB">
      <w:pPr>
        <w:ind w:lef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 xml:space="preserve">TERMO ADITIVO Nº 03 AO </w:t>
      </w:r>
      <w:r w:rsidRPr="00B020EC">
        <w:rPr>
          <w:rFonts w:ascii="Arial" w:hAnsi="Arial" w:cs="Arial"/>
          <w:b/>
          <w:color w:val="000000"/>
          <w:u w:val="single"/>
        </w:rPr>
        <w:t xml:space="preserve">CONTRATO </w:t>
      </w:r>
      <w:r>
        <w:rPr>
          <w:rFonts w:ascii="Arial" w:hAnsi="Arial" w:cs="Arial"/>
          <w:b/>
          <w:color w:val="000000"/>
          <w:u w:val="single"/>
        </w:rPr>
        <w:t xml:space="preserve">DE PRESTAÇÃO DE SERVIÇOS </w:t>
      </w:r>
      <w:r w:rsidRPr="00B020EC">
        <w:rPr>
          <w:rFonts w:ascii="Arial" w:hAnsi="Arial" w:cs="Arial"/>
          <w:b/>
          <w:color w:val="000000"/>
          <w:u w:val="single"/>
        </w:rPr>
        <w:t xml:space="preserve">Nº </w:t>
      </w:r>
      <w:r>
        <w:rPr>
          <w:rFonts w:ascii="Arial" w:hAnsi="Arial" w:cs="Arial"/>
          <w:b/>
          <w:color w:val="000000"/>
          <w:u w:val="single"/>
        </w:rPr>
        <w:t>04/2018</w:t>
      </w:r>
    </w:p>
    <w:p w:rsidR="006205A3" w:rsidRPr="00B020EC" w:rsidRDefault="006205A3" w:rsidP="00B17CCD">
      <w:pPr>
        <w:ind w:left="1125"/>
        <w:jc w:val="center"/>
        <w:rPr>
          <w:rFonts w:ascii="Arial" w:hAnsi="Arial" w:cs="Arial"/>
          <w:color w:val="000000"/>
        </w:rPr>
      </w:pPr>
    </w:p>
    <w:p w:rsidR="006205A3" w:rsidRPr="00B020EC" w:rsidRDefault="006205A3" w:rsidP="006205A3">
      <w:pPr>
        <w:ind w:left="1125"/>
        <w:jc w:val="both"/>
        <w:rPr>
          <w:rFonts w:ascii="Arial" w:hAnsi="Arial" w:cs="Arial"/>
          <w:color w:val="000000"/>
        </w:rPr>
      </w:pPr>
    </w:p>
    <w:p w:rsidR="006205A3" w:rsidRDefault="006205A3" w:rsidP="006205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CÂMARA MUNICIPAL DE VEREADORES </w:t>
      </w:r>
      <w:r w:rsidRPr="00774629">
        <w:rPr>
          <w:rFonts w:ascii="Arial" w:hAnsi="Arial" w:cs="Arial"/>
          <w:b/>
        </w:rPr>
        <w:t>DE GETÚLIO VARGAS</w:t>
      </w:r>
      <w:r w:rsidRPr="00B020EC">
        <w:rPr>
          <w:rFonts w:ascii="Arial" w:hAnsi="Arial" w:cs="Arial"/>
        </w:rPr>
        <w:t xml:space="preserve">, com sede na Rua Irmão Gabriel Leão n° 681, em Getúlio Vargas, Estado do Rio Grande do Sul – CNPJ n° </w:t>
      </w:r>
      <w:r>
        <w:rPr>
          <w:rFonts w:ascii="Arial" w:hAnsi="Arial" w:cs="Arial"/>
        </w:rPr>
        <w:t>30.974.494/0001-76</w:t>
      </w:r>
      <w:r w:rsidRPr="00B020EC">
        <w:rPr>
          <w:rFonts w:ascii="Arial" w:hAnsi="Arial" w:cs="Arial"/>
        </w:rPr>
        <w:t xml:space="preserve"> – neste ato represe</w:t>
      </w:r>
      <w:r>
        <w:rPr>
          <w:rFonts w:ascii="Arial" w:hAnsi="Arial" w:cs="Arial"/>
        </w:rPr>
        <w:t xml:space="preserve">ntada pelo </w:t>
      </w:r>
      <w:r w:rsidRPr="00B020EC">
        <w:rPr>
          <w:rFonts w:ascii="Arial" w:hAnsi="Arial" w:cs="Arial"/>
        </w:rPr>
        <w:t>seu Presidente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Domingo Borges de Oliveira</w:t>
      </w:r>
      <w:r w:rsidRPr="007B236C">
        <w:rPr>
          <w:rFonts w:ascii="Arial" w:hAnsi="Arial" w:cs="Arial"/>
          <w:b/>
        </w:rPr>
        <w:t xml:space="preserve">, </w:t>
      </w:r>
      <w:r w:rsidRPr="006205A3">
        <w:rPr>
          <w:rFonts w:ascii="Arial" w:hAnsi="Arial" w:cs="Arial"/>
        </w:rPr>
        <w:t>Vereador, brasileiro, casado, inscrito no CPF sob nº 614.734.809-49, Cédula de Identidade nº 4105021994 – SSP/RS,  residente e domiciliado na Rua Irmão Gabriel Leão n° 616, apto 102, centro, em Getúlio Vargas, Estado do Rio Grande do Sul</w:t>
      </w:r>
      <w:r w:rsidRPr="000D620A">
        <w:rPr>
          <w:rFonts w:ascii="Arial" w:hAnsi="Arial" w:cs="Arial"/>
        </w:rPr>
        <w:t>,</w:t>
      </w:r>
      <w:r w:rsidRPr="00B020EC"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  <w:color w:val="000000"/>
        </w:rPr>
        <w:t xml:space="preserve">e </w:t>
      </w:r>
      <w:r w:rsidRPr="000F28E5">
        <w:rPr>
          <w:rFonts w:ascii="Arial" w:hAnsi="Arial" w:cs="Arial"/>
          <w:b/>
        </w:rPr>
        <w:t>BORBA, PAUSE &amp; PERIN – ADVOGADOS</w:t>
      </w:r>
      <w:r>
        <w:rPr>
          <w:rFonts w:ascii="Arial" w:hAnsi="Arial" w:cs="Arial"/>
          <w:b/>
        </w:rPr>
        <w:t>,</w:t>
      </w:r>
      <w:r w:rsidRPr="000F28E5">
        <w:rPr>
          <w:rFonts w:ascii="Arial" w:hAnsi="Arial" w:cs="Arial"/>
          <w:b/>
        </w:rPr>
        <w:t xml:space="preserve"> </w:t>
      </w:r>
      <w:r w:rsidRPr="00BE7727">
        <w:rPr>
          <w:rFonts w:ascii="Arial" w:hAnsi="Arial"/>
        </w:rPr>
        <w:t xml:space="preserve">sociedade civil de consultoria aos Municípios, com sede em Porto Alegre, na Av. Pernambuco, nº 1001, Bairro Navegantes, representada por seus diretores, </w:t>
      </w:r>
      <w:r w:rsidRPr="00BE7727">
        <w:rPr>
          <w:rFonts w:ascii="Arial" w:hAnsi="Arial"/>
          <w:b/>
        </w:rPr>
        <w:t>ARMANDO MOUTINHO PERIN</w:t>
      </w:r>
      <w:r w:rsidRPr="00BE7727">
        <w:rPr>
          <w:rFonts w:ascii="Arial" w:hAnsi="Arial"/>
        </w:rPr>
        <w:t xml:space="preserve">, brasileiro, advogado, OAB nº 41.960, e </w:t>
      </w:r>
      <w:r w:rsidRPr="00BE7727">
        <w:rPr>
          <w:rFonts w:ascii="Arial" w:hAnsi="Arial"/>
          <w:b/>
        </w:rPr>
        <w:t>JÚLIO CÉSAR FUCILINI PAUSE</w:t>
      </w:r>
      <w:r w:rsidRPr="00BE7727">
        <w:rPr>
          <w:rFonts w:ascii="Arial" w:hAnsi="Arial"/>
        </w:rPr>
        <w:t>, brasileiro, advogado, OAB nº 47.013, residentes em Porto Alegre, resolvem</w:t>
      </w:r>
      <w:r w:rsidRPr="00B020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aditar, por interesse público, Contrato de Prestação de Serviços nº 04/2018, de acordo com o contido no </w:t>
      </w:r>
      <w:r w:rsidRPr="007B236C">
        <w:rPr>
          <w:rFonts w:ascii="Arial" w:hAnsi="Arial" w:cs="Arial"/>
          <w:color w:val="000000"/>
        </w:rPr>
        <w:t xml:space="preserve">processo administrativo </w:t>
      </w:r>
      <w:r w:rsidRPr="000F28E5">
        <w:rPr>
          <w:rFonts w:ascii="Arial" w:hAnsi="Arial" w:cs="Arial"/>
          <w:color w:val="000000"/>
        </w:rPr>
        <w:t>de inexigibilidade de licitação n.º 01-IL/2018</w:t>
      </w:r>
      <w:r>
        <w:rPr>
          <w:rFonts w:ascii="Arial" w:hAnsi="Arial" w:cs="Arial"/>
          <w:color w:val="000000"/>
        </w:rPr>
        <w:t>.</w:t>
      </w:r>
    </w:p>
    <w:p w:rsidR="006205A3" w:rsidRDefault="006205A3" w:rsidP="006205A3">
      <w:pPr>
        <w:jc w:val="both"/>
        <w:rPr>
          <w:rFonts w:ascii="Arial" w:hAnsi="Arial" w:cs="Arial"/>
          <w:color w:val="000000"/>
        </w:rPr>
      </w:pPr>
    </w:p>
    <w:p w:rsidR="006205A3" w:rsidRDefault="006205A3" w:rsidP="006205A3">
      <w:pPr>
        <w:jc w:val="both"/>
        <w:rPr>
          <w:rFonts w:ascii="Arial" w:hAnsi="Arial" w:cs="Arial"/>
          <w:b/>
          <w:color w:val="000000"/>
        </w:rPr>
      </w:pPr>
      <w:r w:rsidRPr="003D5AB1">
        <w:rPr>
          <w:rFonts w:ascii="Arial" w:hAnsi="Arial" w:cs="Arial"/>
          <w:b/>
          <w:color w:val="000000"/>
        </w:rPr>
        <w:t>CLÁUSULA PRIMEIRA: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prazo de vigência do contrato fica prorrogado por 12 (doze) meses a contar de </w:t>
      </w:r>
      <w:r w:rsidR="009D3CF1">
        <w:rPr>
          <w:rFonts w:ascii="Arial" w:hAnsi="Arial" w:cs="Arial"/>
          <w:b/>
          <w:color w:val="000000"/>
        </w:rPr>
        <w:t>1º</w:t>
      </w:r>
      <w:r w:rsidRPr="006205A3">
        <w:rPr>
          <w:rFonts w:ascii="Arial" w:hAnsi="Arial" w:cs="Arial"/>
          <w:b/>
          <w:color w:val="000000"/>
        </w:rPr>
        <w:t xml:space="preserve"> de março de 2020</w:t>
      </w:r>
      <w:r w:rsidR="0042561E">
        <w:rPr>
          <w:rFonts w:ascii="Arial" w:hAnsi="Arial" w:cs="Arial"/>
          <w:b/>
          <w:color w:val="000000"/>
        </w:rPr>
        <w:t xml:space="preserve"> até </w:t>
      </w:r>
      <w:r w:rsidR="009D3CF1">
        <w:rPr>
          <w:rFonts w:ascii="Arial" w:hAnsi="Arial" w:cs="Arial"/>
          <w:b/>
          <w:color w:val="000000"/>
        </w:rPr>
        <w:t>1º</w:t>
      </w:r>
      <w:r w:rsidR="0042561E">
        <w:rPr>
          <w:rFonts w:ascii="Arial" w:hAnsi="Arial" w:cs="Arial"/>
          <w:b/>
          <w:color w:val="000000"/>
        </w:rPr>
        <w:t xml:space="preserve"> de março de 2021</w:t>
      </w:r>
      <w:r w:rsidRPr="006205A3">
        <w:rPr>
          <w:rFonts w:ascii="Arial" w:hAnsi="Arial" w:cs="Arial"/>
          <w:b/>
          <w:color w:val="000000"/>
        </w:rPr>
        <w:t>.</w:t>
      </w:r>
    </w:p>
    <w:p w:rsidR="006205A3" w:rsidRPr="006205A3" w:rsidRDefault="006205A3" w:rsidP="006205A3">
      <w:pPr>
        <w:jc w:val="both"/>
        <w:rPr>
          <w:rFonts w:ascii="Arial" w:hAnsi="Arial" w:cs="Arial"/>
          <w:color w:val="000000"/>
        </w:rPr>
      </w:pPr>
    </w:p>
    <w:p w:rsidR="00593AC0" w:rsidRPr="00593AC0" w:rsidRDefault="006205A3" w:rsidP="00593AC0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>CLÁUSULA SEGUNDA</w:t>
      </w:r>
      <w:r>
        <w:rPr>
          <w:rFonts w:ascii="Arial" w:hAnsi="Arial" w:cs="Arial"/>
          <w:b/>
          <w:color w:val="000000"/>
        </w:rPr>
        <w:t xml:space="preserve">: </w:t>
      </w:r>
      <w:r w:rsidR="00593AC0" w:rsidRPr="00593AC0">
        <w:rPr>
          <w:rFonts w:ascii="Arial" w:hAnsi="Arial" w:cs="Arial"/>
          <w:color w:val="000000"/>
        </w:rPr>
        <w:t xml:space="preserve">O </w:t>
      </w:r>
      <w:r w:rsidR="00593AC0">
        <w:rPr>
          <w:rFonts w:ascii="Arial" w:hAnsi="Arial" w:cs="Arial"/>
          <w:color w:val="000000"/>
        </w:rPr>
        <w:t xml:space="preserve">preço do serviço de consultoria, </w:t>
      </w:r>
      <w:r w:rsidR="00593AC0" w:rsidRPr="00593AC0">
        <w:rPr>
          <w:rFonts w:ascii="Arial" w:hAnsi="Arial" w:cs="Arial"/>
          <w:color w:val="000000"/>
        </w:rPr>
        <w:t xml:space="preserve">estipulado </w:t>
      </w:r>
      <w:r w:rsidR="00593AC0">
        <w:rPr>
          <w:rFonts w:ascii="Arial" w:hAnsi="Arial" w:cs="Arial"/>
          <w:color w:val="000000"/>
        </w:rPr>
        <w:t>na</w:t>
      </w:r>
      <w:r w:rsidR="00593AC0" w:rsidRPr="00593AC0">
        <w:rPr>
          <w:rFonts w:ascii="Arial" w:hAnsi="Arial" w:cs="Arial"/>
          <w:color w:val="000000"/>
        </w:rPr>
        <w:t xml:space="preserve"> Cláusula </w:t>
      </w:r>
      <w:r w:rsidR="00593AC0">
        <w:rPr>
          <w:rFonts w:ascii="Arial" w:hAnsi="Arial" w:cs="Arial"/>
          <w:color w:val="000000"/>
        </w:rPr>
        <w:t>Nona</w:t>
      </w:r>
      <w:r w:rsidR="00593AC0" w:rsidRPr="00593AC0">
        <w:rPr>
          <w:rFonts w:ascii="Arial" w:hAnsi="Arial" w:cs="Arial"/>
          <w:color w:val="000000"/>
        </w:rPr>
        <w:t xml:space="preserve"> do Contrato </w:t>
      </w:r>
      <w:r w:rsidR="00593AC0">
        <w:rPr>
          <w:rFonts w:ascii="Arial" w:hAnsi="Arial" w:cs="Arial"/>
          <w:color w:val="000000"/>
        </w:rPr>
        <w:t xml:space="preserve">de Prestação de Serviços </w:t>
      </w:r>
      <w:r w:rsidR="00593AC0" w:rsidRPr="00593AC0">
        <w:rPr>
          <w:rFonts w:ascii="Arial" w:hAnsi="Arial" w:cs="Arial"/>
          <w:color w:val="000000"/>
        </w:rPr>
        <w:t xml:space="preserve">nº </w:t>
      </w:r>
      <w:r w:rsidR="00593AC0">
        <w:rPr>
          <w:rFonts w:ascii="Arial" w:hAnsi="Arial" w:cs="Arial"/>
          <w:color w:val="000000"/>
        </w:rPr>
        <w:t>04/2018,</w:t>
      </w:r>
      <w:r w:rsidR="009D3CF1">
        <w:rPr>
          <w:rFonts w:ascii="Arial" w:hAnsi="Arial" w:cs="Arial"/>
          <w:color w:val="000000"/>
        </w:rPr>
        <w:t xml:space="preserve"> aditivado pelo Termo nº 02,</w:t>
      </w:r>
      <w:r w:rsidR="00593AC0" w:rsidRPr="00593AC0">
        <w:rPr>
          <w:rFonts w:ascii="Arial" w:hAnsi="Arial" w:cs="Arial"/>
          <w:color w:val="000000"/>
        </w:rPr>
        <w:t xml:space="preserve"> fica reajustado para </w:t>
      </w:r>
      <w:r w:rsidR="00593AC0" w:rsidRPr="00593AC0">
        <w:rPr>
          <w:rFonts w:ascii="Arial" w:hAnsi="Arial" w:cs="Arial"/>
          <w:b/>
          <w:color w:val="000000"/>
        </w:rPr>
        <w:t>R$ 1.205,60 (um mil, duzentos e cinco reais e sessenta centavos)</w:t>
      </w:r>
      <w:r w:rsidR="00593AC0">
        <w:rPr>
          <w:rFonts w:ascii="Arial" w:hAnsi="Arial" w:cs="Arial"/>
          <w:color w:val="000000"/>
        </w:rPr>
        <w:t xml:space="preserve"> mensais</w:t>
      </w:r>
      <w:r w:rsidR="00593AC0" w:rsidRPr="00593AC0">
        <w:rPr>
          <w:rFonts w:ascii="Arial" w:hAnsi="Arial" w:cs="Arial"/>
          <w:color w:val="000000"/>
        </w:rPr>
        <w:t xml:space="preserve">, conforme média dos índices acumulados INPC/IBGE, IPCA/IBGE e IGP-M/FGV, que foi de </w:t>
      </w:r>
      <w:r w:rsidR="00B17CCD">
        <w:rPr>
          <w:rFonts w:ascii="Arial" w:hAnsi="Arial" w:cs="Arial"/>
          <w:color w:val="000000"/>
        </w:rPr>
        <w:t>5,43</w:t>
      </w:r>
      <w:r w:rsidR="00593AC0" w:rsidRPr="00593AC0">
        <w:rPr>
          <w:rFonts w:ascii="Arial" w:hAnsi="Arial" w:cs="Arial"/>
          <w:color w:val="000000"/>
        </w:rPr>
        <w:t xml:space="preserve"> %.</w:t>
      </w:r>
    </w:p>
    <w:p w:rsidR="00B17CCD" w:rsidRDefault="00B17CCD" w:rsidP="00593AC0">
      <w:pPr>
        <w:jc w:val="both"/>
        <w:rPr>
          <w:rFonts w:ascii="Arial" w:hAnsi="Arial" w:cs="Arial"/>
          <w:color w:val="000000"/>
        </w:rPr>
      </w:pPr>
    </w:p>
    <w:p w:rsidR="00593AC0" w:rsidRPr="00593AC0" w:rsidRDefault="00593AC0" w:rsidP="00593AC0">
      <w:pPr>
        <w:jc w:val="both"/>
        <w:rPr>
          <w:rFonts w:ascii="Arial" w:hAnsi="Arial" w:cs="Arial"/>
          <w:color w:val="000000"/>
        </w:rPr>
      </w:pPr>
      <w:r w:rsidRPr="00593AC0">
        <w:rPr>
          <w:rFonts w:ascii="Arial" w:hAnsi="Arial" w:cs="Arial"/>
          <w:color w:val="000000"/>
        </w:rPr>
        <w:tab/>
        <w:t>As demais cláusulas permanecem inalteradas.</w:t>
      </w:r>
    </w:p>
    <w:p w:rsidR="00B17CCD" w:rsidRDefault="00B17CCD" w:rsidP="00593AC0">
      <w:pPr>
        <w:jc w:val="both"/>
        <w:rPr>
          <w:rFonts w:ascii="Arial" w:hAnsi="Arial" w:cs="Arial"/>
          <w:color w:val="000000"/>
        </w:rPr>
      </w:pPr>
    </w:p>
    <w:p w:rsidR="006205A3" w:rsidRDefault="00593AC0" w:rsidP="00593AC0">
      <w:pPr>
        <w:jc w:val="both"/>
        <w:rPr>
          <w:rFonts w:ascii="Arial" w:hAnsi="Arial" w:cs="Arial"/>
          <w:color w:val="000000"/>
        </w:rPr>
      </w:pPr>
      <w:r w:rsidRPr="00593AC0">
        <w:rPr>
          <w:rFonts w:ascii="Arial" w:hAnsi="Arial" w:cs="Arial"/>
          <w:color w:val="000000"/>
        </w:rPr>
        <w:tab/>
        <w:t xml:space="preserve">Por estarem justos, assinam o presente termo de aditamento em </w:t>
      </w:r>
      <w:r w:rsidR="00B17CCD" w:rsidRPr="00614995">
        <w:rPr>
          <w:rFonts w:ascii="Arial" w:hAnsi="Arial" w:cs="Arial"/>
          <w:b/>
          <w:color w:val="000000"/>
        </w:rPr>
        <w:t>03 (três)</w:t>
      </w:r>
      <w:r w:rsidRPr="00614995">
        <w:rPr>
          <w:rFonts w:ascii="Arial" w:hAnsi="Arial" w:cs="Arial"/>
          <w:b/>
          <w:color w:val="000000"/>
        </w:rPr>
        <w:t xml:space="preserve"> vias</w:t>
      </w:r>
      <w:r w:rsidRPr="00593AC0">
        <w:rPr>
          <w:rFonts w:ascii="Arial" w:hAnsi="Arial" w:cs="Arial"/>
          <w:color w:val="000000"/>
        </w:rPr>
        <w:t xml:space="preserve"> de igual teor e forma.</w:t>
      </w:r>
    </w:p>
    <w:p w:rsidR="006205A3" w:rsidRDefault="006205A3" w:rsidP="006205A3">
      <w:pPr>
        <w:jc w:val="both"/>
        <w:rPr>
          <w:rFonts w:ascii="Arial" w:hAnsi="Arial" w:cs="Arial"/>
          <w:color w:val="000000"/>
        </w:rPr>
      </w:pPr>
    </w:p>
    <w:p w:rsidR="006205A3" w:rsidRDefault="006205A3" w:rsidP="00B17CC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Getúlio Vargas, </w:t>
      </w:r>
      <w:r w:rsidR="00614995">
        <w:rPr>
          <w:rFonts w:ascii="Arial" w:hAnsi="Arial" w:cs="Arial"/>
          <w:color w:val="000000"/>
        </w:rPr>
        <w:t>26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de </w:t>
      </w:r>
      <w:r w:rsidR="00B17CCD">
        <w:rPr>
          <w:rFonts w:ascii="Arial" w:hAnsi="Arial" w:cs="Arial"/>
          <w:color w:val="000000"/>
        </w:rPr>
        <w:t>fevereiro</w:t>
      </w:r>
      <w:r>
        <w:rPr>
          <w:rFonts w:ascii="Arial" w:hAnsi="Arial" w:cs="Arial"/>
          <w:color w:val="000000"/>
        </w:rPr>
        <w:t xml:space="preserve"> de 20</w:t>
      </w:r>
      <w:r w:rsidR="00B17CC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.</w:t>
      </w:r>
    </w:p>
    <w:p w:rsidR="006205A3" w:rsidRDefault="006205A3" w:rsidP="006205A3">
      <w:pPr>
        <w:jc w:val="both"/>
        <w:rPr>
          <w:rFonts w:ascii="Arial" w:hAnsi="Arial" w:cs="Arial"/>
          <w:color w:val="000000"/>
        </w:rPr>
      </w:pPr>
    </w:p>
    <w:p w:rsidR="00B17CCD" w:rsidRDefault="00B17CCD" w:rsidP="00B17CCD">
      <w:pPr>
        <w:jc w:val="both"/>
        <w:rPr>
          <w:rFonts w:ascii="Arial" w:hAnsi="Arial" w:cs="Arial"/>
          <w:color w:val="000000"/>
        </w:rPr>
      </w:pPr>
    </w:p>
    <w:p w:rsidR="00B17CCD" w:rsidRDefault="00B17CCD" w:rsidP="00B17CCD">
      <w:pPr>
        <w:jc w:val="both"/>
        <w:rPr>
          <w:rFonts w:ascii="Arial" w:hAnsi="Arial" w:cs="Arial"/>
          <w:color w:val="000000"/>
        </w:rPr>
      </w:pPr>
    </w:p>
    <w:p w:rsidR="00B17CCD" w:rsidRDefault="00B17CCD" w:rsidP="00B17CC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DOMINGO BORGES DE OLIVEIRA</w:t>
      </w:r>
    </w:p>
    <w:p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</w:t>
      </w:r>
      <w:r w:rsidRPr="00B17CCD">
        <w:rPr>
          <w:rFonts w:ascii="Arial" w:hAnsi="Arial" w:cs="Arial"/>
          <w:color w:val="000000"/>
        </w:rPr>
        <w:t>Presidente da Câmara</w:t>
      </w:r>
      <w:r>
        <w:rPr>
          <w:rFonts w:ascii="Arial" w:hAnsi="Arial" w:cs="Arial"/>
          <w:color w:val="000000"/>
        </w:rPr>
        <w:t xml:space="preserve"> Municipal</w:t>
      </w:r>
    </w:p>
    <w:p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</w:p>
    <w:p w:rsidR="00B17CCD" w:rsidRDefault="00B17CCD" w:rsidP="00B17CCD">
      <w:pPr>
        <w:jc w:val="both"/>
        <w:rPr>
          <w:rFonts w:ascii="Arial" w:hAnsi="Arial" w:cs="Arial"/>
          <w:color w:val="000000"/>
        </w:rPr>
      </w:pPr>
    </w:p>
    <w:p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</w:p>
    <w:p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</w:p>
    <w:p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  <w:r w:rsidRPr="00B17CCD">
        <w:rPr>
          <w:rFonts w:ascii="Arial" w:hAnsi="Arial" w:cs="Arial"/>
          <w:color w:val="000000"/>
        </w:rPr>
        <w:t xml:space="preserve">                ARMANDO MOUTINHO PERIN      JÚLIO CÉSAR FUCILINI PAUSE</w:t>
      </w:r>
    </w:p>
    <w:p w:rsidR="00593329" w:rsidRDefault="00B17CCD" w:rsidP="00B17CCD">
      <w:pPr>
        <w:jc w:val="both"/>
      </w:pPr>
      <w:r w:rsidRPr="00B17CCD">
        <w:rPr>
          <w:rFonts w:ascii="Arial" w:hAnsi="Arial" w:cs="Arial"/>
          <w:color w:val="000000"/>
        </w:rPr>
        <w:t xml:space="preserve">                                Diretor                                                     </w:t>
      </w:r>
      <w:proofErr w:type="spellStart"/>
      <w:r w:rsidRPr="00B17CCD">
        <w:rPr>
          <w:rFonts w:ascii="Arial" w:hAnsi="Arial" w:cs="Arial"/>
          <w:color w:val="000000"/>
        </w:rPr>
        <w:t>Diretor</w:t>
      </w:r>
      <w:proofErr w:type="spellEnd"/>
    </w:p>
    <w:sectPr w:rsidR="00593329" w:rsidSect="000F28E5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2C" w:rsidRDefault="00AE4C2C">
      <w:r>
        <w:separator/>
      </w:r>
    </w:p>
  </w:endnote>
  <w:endnote w:type="continuationSeparator" w:id="0">
    <w:p w:rsidR="00AE4C2C" w:rsidRDefault="00A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2C" w:rsidRDefault="00AE4C2C">
      <w:r>
        <w:separator/>
      </w:r>
    </w:p>
  </w:footnote>
  <w:footnote w:type="continuationSeparator" w:id="0">
    <w:p w:rsidR="00AE4C2C" w:rsidRDefault="00AE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C" w:rsidRPr="00016C9C" w:rsidRDefault="00FC10AB" w:rsidP="007B236C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72E5F2" wp14:editId="74EC32B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7B236C" w:rsidRPr="00016C9C" w:rsidRDefault="00FC10AB" w:rsidP="007B236C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7B236C" w:rsidRDefault="00FC10AB" w:rsidP="007B236C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7B236C" w:rsidRDefault="00FC10AB" w:rsidP="007B236C">
    <w:pPr>
      <w:pStyle w:val="Cabealho"/>
      <w:ind w:left="851"/>
    </w:pPr>
    <w:r>
      <w:t>CEP 99.900-000 – Getúlio Vargas – RS</w:t>
    </w:r>
  </w:p>
  <w:p w:rsidR="007B236C" w:rsidRDefault="00FC10AB" w:rsidP="007B236C">
    <w:pPr>
      <w:pStyle w:val="Cabealho"/>
      <w:ind w:left="851"/>
    </w:pPr>
    <w:r>
      <w:t>www.getuliovargas.rs.leg.br | camaragv@camaragv.rs.gov.br</w:t>
    </w:r>
  </w:p>
  <w:p w:rsidR="007B236C" w:rsidRDefault="00AE4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A3"/>
    <w:rsid w:val="0042561E"/>
    <w:rsid w:val="00593329"/>
    <w:rsid w:val="00593AC0"/>
    <w:rsid w:val="00614995"/>
    <w:rsid w:val="006205A3"/>
    <w:rsid w:val="009D3CF1"/>
    <w:rsid w:val="00AE4C2C"/>
    <w:rsid w:val="00B17CCD"/>
    <w:rsid w:val="00E933A5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5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5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2020-02-13T13:02:00Z</dcterms:created>
  <dcterms:modified xsi:type="dcterms:W3CDTF">2020-02-21T13:33:00Z</dcterms:modified>
</cp:coreProperties>
</file>