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1089660</wp:posOffset>
            </wp:positionH>
            <wp:positionV relativeFrom="page">
              <wp:posOffset>449580</wp:posOffset>
            </wp:positionV>
            <wp:extent cx="190500" cy="22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121920</wp:posOffset>
            </wp:positionH>
            <wp:positionV relativeFrom="paragraph">
              <wp:posOffset>-197485</wp:posOffset>
            </wp:positionV>
            <wp:extent cx="320040" cy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-128905</wp:posOffset>
            </wp:positionV>
            <wp:extent cx="754380" cy="152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 w:right="2420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2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DECRETO LEGISLATIVO N.º 01/2020, DE 21 DE FEVEREIRO DE 2020.</w:t>
      </w: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4440" w:right="20" w:firstLine="2"/>
        <w:spacing w:after="0" w:line="2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Estabelece Ponto Facultativo e horário de expediente nos serviços da Câmara de Vereadores de Getúlio Vargas.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ind w:left="320" w:right="100" w:firstLine="212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Considerando o calendário para 2020 de Feriados e Pontos Facultativos, emitido pelo Executivo Municipal;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Considerando a Lei Municipal n.º 5.053/2015;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320" w:right="100" w:firstLine="207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Considerando que a Câmara de Vereador es desenvolve suas atividades em sintonia com os interesses municipais,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jc w:val="both"/>
        <w:ind w:left="320" w:right="160" w:firstLine="2124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Domingo Borges de Oliveira,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 da Câmara de Vereadores de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Vargas, Estado do Rio Grande do Sul, no uso de suas atribuições legais, e em conformidade com a legislação vigente, RESOLVE:</w:t>
      </w: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jc w:val="both"/>
        <w:ind w:left="320" w:right="100" w:firstLine="2124"/>
        <w:spacing w:after="0" w:line="2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1º Fica instituído ponto facultativo na Câmara de Vereadores nos dias 24 (segunda-feira) e 25 (terça-feira) de fever eiro de 2020, em função do feriado de Carnaval.</w:t>
      </w:r>
    </w:p>
    <w:p>
      <w:pPr>
        <w:spacing w:after="0" w:line="301" w:lineRule="exact"/>
        <w:rPr>
          <w:sz w:val="24"/>
          <w:szCs w:val="24"/>
          <w:color w:val="auto"/>
        </w:rPr>
      </w:pPr>
    </w:p>
    <w:p>
      <w:pPr>
        <w:ind w:left="320" w:firstLine="212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2º No dia 26 de fevereiro de 2020 (quarta-feira), o horário de expediente na Câmara de Vereadores será das 13 horas e 30 minutos até às 17 horas.</w:t>
      </w: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320" w:right="100" w:firstLine="212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3º Este Decreto Legislativo entrará em vigor an data de sua publicação, revogadas as disposições em contrário.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Sala das Sessões Eng.º Firmino Girardello, 21 de fevereiro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jc w:val="center"/>
        <w:ind w:right="-2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Ver. Domingo Borges de Oliveira,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ind w:right="-2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3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Ver. Aquiles Pessoa da Silva,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1.º Secretário.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jc w:val="center"/>
        <w:ind w:right="-2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ind w:right="-2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440"/>
      </w:cols>
      <w:pgMar w:left="1440" w:top="726" w:right="1020" w:bottom="367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2020-02-21T16:52:26Z</dcterms:created>
  <dcterms:modified xsi:type="dcterms:W3CDTF">2020-02-21T16:52:26Z</dcterms:modified>
</cp:coreProperties>
</file>