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1104900</wp:posOffset>
            </wp:positionH>
            <wp:positionV relativeFrom="page">
              <wp:posOffset>441960</wp:posOffset>
            </wp:positionV>
            <wp:extent cx="1524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-201930</wp:posOffset>
            </wp:positionV>
            <wp:extent cx="51816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-121285</wp:posOffset>
            </wp:positionH>
            <wp:positionV relativeFrom="paragraph">
              <wp:posOffset>-118110</wp:posOffset>
            </wp:positionV>
            <wp:extent cx="754380" cy="129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 w:right="202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DECRETO LEGISLATIVO  N° 09-2019, de 11 de outubro d e 2019.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5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Dispõe sobre a realização da Sessão</w:t>
      </w:r>
    </w:p>
    <w:p>
      <w:pPr>
        <w:ind w:left="5120"/>
        <w:spacing w:after="0"/>
        <w:tabs>
          <w:tab w:leader="none" w:pos="5960" w:val="left"/>
          <w:tab w:leader="none" w:pos="6560" w:val="left"/>
          <w:tab w:leader="none" w:pos="7700" w:val="left"/>
          <w:tab w:leader="none" w:pos="81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Solene</w:t>
        <w:tab/>
        <w:t>para</w:t>
        <w:tab/>
        <w:t>concessão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Título</w:t>
      </w:r>
    </w:p>
    <w:p>
      <w:pPr>
        <w:ind w:left="5120"/>
        <w:spacing w:after="0"/>
        <w:tabs>
          <w:tab w:leader="none" w:pos="6300" w:val="left"/>
          <w:tab w:leader="none" w:pos="6680" w:val="left"/>
          <w:tab w:leader="none" w:pos="75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Honorífico</w:t>
        <w:tab/>
        <w:t>de</w:t>
        <w:tab/>
        <w:t>Cidadão</w:t>
        <w:tab/>
        <w:t>Benemérito</w:t>
      </w:r>
    </w:p>
    <w:p>
      <w:pPr>
        <w:ind w:left="5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 Getúlio Vargas.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260" w:right="300" w:firstLine="1416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o Decreto Legislativo n.º 006/17, que dispõe sobre a concessão de Título Honorífico de Cidadão Benemérit o de Getúlio Vargas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jc w:val="both"/>
        <w:ind w:left="260" w:right="260" w:firstLine="1416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a importância em conceder o título h onorífico de Cidadão Benemérito, as pessoas naturais de nosso Município que tenham se destacado na sociedade brasileira ou internacional;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260" w:right="220" w:firstLine="1416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a aprovação unânime do Requerimento n.º 001/19, de 11-02-2019, que sugeriu a Mesa Diretora que o título honorífico de “Cidadão Benemérito” do ano de 2019 seja concedido à Senhora Nadine Fari as Anflor, Chefe de Polícia do Estado do Rio Grande do Sul;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jc w:val="both"/>
        <w:ind w:left="260" w:right="260" w:firstLine="1416"/>
        <w:spacing w:after="0" w:line="36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Dinarte Afonso Tagliari Farias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Mesa Diretora da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 de Getúlio Vargas, Estado do Rio Grande do Sul, no uso de suas atribuições legais, e, em conformidade com o dispos to no Art. 69 do Regimento Interno, DECRETA: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260" w:right="140" w:firstLine="141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1º A Sessão Solene, objeto do presente Decreto Legislativo, será realizada no dia 23 de outubro de 2019, na Sala das Sessões Eng. Firmino Girardello, sede da Casa Legislativa Getuliense.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jc w:val="both"/>
        <w:ind w:left="260" w:right="220" w:firstLine="141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2° Será entregue a homenageada, Senhora Nadine Farias Anflor, Chefe de Polícia do Estado do Rio Grande do Sul, uma medalha de Cidadão Benemérito do Município, denominada de “Medalha Benemérita Águ as do Abaúna”.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260" w:right="300" w:firstLine="1416"/>
        <w:spacing w:after="0" w:line="35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3° As despesas decorrentes deste Decreto Leg islativo correrão por conta da seguinte dotação orçamentária:</w:t>
      </w:r>
    </w:p>
    <w:p>
      <w:pPr>
        <w:sectPr>
          <w:pgSz w:w="11900" w:h="16840" w:orient="portrait"/>
          <w:cols w:equalWidth="0" w:num="1">
            <w:col w:w="9020"/>
          </w:cols>
          <w:pgMar w:left="1440" w:top="705" w:right="1440" w:bottom="1138" w:gutter="0" w:footer="0" w:header="0"/>
        </w:sectPr>
      </w:pPr>
    </w:p>
    <w:bookmarkStart w:id="1" w:name="page2"/>
    <w:bookmarkEnd w:id="1"/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1104900</wp:posOffset>
            </wp:positionH>
            <wp:positionV relativeFrom="page">
              <wp:posOffset>441960</wp:posOffset>
            </wp:positionV>
            <wp:extent cx="15240" cy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-201930</wp:posOffset>
            </wp:positionV>
            <wp:extent cx="518160" cy="2057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-201930</wp:posOffset>
            </wp:positionV>
            <wp:extent cx="327660" cy="533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-121285</wp:posOffset>
            </wp:positionH>
            <wp:positionV relativeFrom="paragraph">
              <wp:posOffset>-118110</wp:posOffset>
            </wp:positionV>
            <wp:extent cx="754380" cy="129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 w:right="202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 Legislativa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01031 Ação Legislativa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0103100001 Execução da Ação Legislativa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0131000012.003 RECEPÇÃO E HOMENAGENS A AUTORIDADES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3.3.90.39.00.0000 OUTROS SERVIÇOS DE TERCEIROS – PE  SSOA JURÍDICA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jc w:val="right"/>
        <w:ind w:right="260"/>
        <w:spacing w:after="0"/>
        <w:tabs>
          <w:tab w:leader="none" w:pos="6520" w:val="left"/>
          <w:tab w:leader="none" w:pos="6180" w:val="left"/>
          <w:tab w:leader="none" w:pos="5600" w:val="left"/>
          <w:tab w:leader="none" w:pos="4680" w:val="left"/>
          <w:tab w:leader="none" w:pos="3440" w:val="left"/>
          <w:tab w:leader="none" w:pos="2800" w:val="left"/>
          <w:tab w:leader="none" w:pos="2340" w:val="left"/>
          <w:tab w:leader="none" w:pos="1680" w:val="left"/>
          <w:tab w:leader="none" w:pos="1240" w:val="left"/>
          <w:tab w:leader="none" w:pos="680" w:val="left"/>
          <w:tab w:leader="none" w:pos="3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</w:t>
        <w:tab/>
        <w:t>4°</w:t>
        <w:tab/>
        <w:t>Este</w:t>
        <w:tab/>
        <w:t>Decreto</w:t>
        <w:tab/>
        <w:t>Legislativo</w:t>
        <w:tab/>
        <w:t>entra</w:t>
        <w:tab/>
        <w:t>em</w:t>
        <w:tab/>
        <w:t>vigor</w:t>
        <w:tab/>
        <w:t>na</w:t>
        <w:tab/>
        <w:t>data</w:t>
        <w:tab/>
        <w:t>da</w:t>
        <w:tab/>
        <w:t>sua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publicação.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jc w:val="center"/>
        <w:spacing w:after="0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 DE GETÚLIO VARGAS, 11 de outub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ro de 2019.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Dinarte Afonso Tagliari Farias,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3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Domingo Borges de Oliveira,</w:t>
      </w:r>
    </w:p>
    <w:p>
      <w:pPr>
        <w:ind w:left="3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1.º Secretário.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Registre-se e publique-se.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Cristiane Piccoli Dalapria,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020"/>
      </w:cols>
      <w:pgMar w:left="1440" w:top="705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2019-10-25T15:54:54Z</dcterms:created>
  <dcterms:modified xsi:type="dcterms:W3CDTF">2019-10-25T15:54:54Z</dcterms:modified>
</cp:coreProperties>
</file>