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1.972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treze dias do mês de agosto do ano de dois mil e vinte (13-08-2020),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Diretora p ara que efetuasse a leitura da Ata n.º 1.971 de 06-08-2020, que depois de lida, submetida à apreciação e colocada em votação, obteve aprovação unânime. Após , passou-se para o período do Grande Expediente, momento em que o Vereador Dinarte Afonso Tagliari Farias fez o uso da palavra. Em seguida, foram apreciadas as seguintes proposições: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 w:right="2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PROJETO DE LEI N.º 080/2020, de 10-08-2020, de autoria do Executivo Municipal que autoriza o Poder Executivo Municipal a abrir no Orçamento Programa de 2020, um Crédito Especial no valor de R$ 16.804,80 (dezesseis mil, oitocentos e quatro reais e oitenta centavos), destinados às Ações afetas ao que determina a L.C. nº 173/2020, na Secretaria Municipal de Saúde e Assist ência Social de Getúlio Vargas RS. Não houve manifestações. Colocado o Projeto de Lei em votação foi aprovado por unanimidade. PROJETO DE LEI N.º 081/2020, de 10-08-2020, de autoria do Executivo Municipal que autoriza o Poder Executivo Municipal a alterar o artigo 1º da Lei Municipal nº 5.683 de 07 de agosto de 2020, que autoriza o Poder Executivo a firmar Parceria via Termo de Fomento, com a Sociedade Getuliense de Amparo aos Idosos – Lar dos Idosos, para realizar melhorias na estrutura física. Não houve manifestações. Colocado o Projeto de Lei em votação foi aprovado por unanimidade. PROJETO DE LEI N.º 082/2020, de 10-08-2020, de autoria do Executivo Municipal que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0A"/>
        </w:rPr>
        <w:t xml:space="preserve">autoriza o Poder Executivo a firmar convênio, CONCE DER Cessão de Uso de veículo Ambulância e equipamentos que integram o Pr ograma Salvar/Samu/RS, e repassar verbas ao Hospital São Roque. </w:t>
      </w:r>
      <w:r>
        <w:rPr>
          <w:rFonts w:ascii="Arial" w:cs="Arial" w:eastAsia="Arial" w:hAnsi="Arial"/>
          <w:sz w:val="24"/>
          <w:szCs w:val="24"/>
          <w:color w:val="000000"/>
        </w:rPr>
        <w:t>Não houve manifestações.</w:t>
      </w:r>
      <w:r>
        <w:rPr>
          <w:rFonts w:ascii="Arial" w:cs="Arial" w:eastAsia="Arial" w:hAnsi="Arial"/>
          <w:sz w:val="24"/>
          <w:szCs w:val="24"/>
          <w:color w:val="00000A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Colocado o</w:t>
      </w:r>
      <w:r>
        <w:rPr>
          <w:rFonts w:ascii="Arial" w:cs="Arial" w:eastAsia="Arial" w:hAnsi="Arial"/>
          <w:sz w:val="24"/>
          <w:szCs w:val="24"/>
          <w:color w:val="00000A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Projeto de Lei em votação foi aprovado por unanimidade. Com o término da discussão e votação da ordem do dia passou-se para o período do Pequeno Expediente, momento em que os Vereadores Vilmar Antonio Soccol, Deliane Assunção Ponzi, Dinarte Afonso Tagliari Farias e Cleonice Teresinha Petroli Forlin fizeram o uso da palavra. Por fim, o Senhor Presidente convocou os Vereadores para a próxima Sessão Ordinária que ocorrerá no dia 27 de agosto, às 18 horas e 30 minutos. Como nada mais havia a ser tratado, foi encerrada a Sessão, e, para constar, eu, Aquiles Pessoa da Silva, 1.º Secretário da Mesa Dir etora, lavrei a presente Ata que será assinada por mim e também pelo Vereador Eloi N ardi, Presidente desta Casa Legislativa. SALA DAS SESSÕES ENG. FIRMINO GIRARDEL LO, 13 de agosto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9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59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2020-10-02T14:15:05Z</dcterms:created>
  <dcterms:modified xsi:type="dcterms:W3CDTF">2020-10-02T14:15:05Z</dcterms:modified>
</cp:coreProperties>
</file>