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 T A – N.º 1.944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00"/>
        <w:spacing w:after="0" w:line="24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Aos dez dias do mês de outubro do ano de dois mil e dezenove (10-10-2019),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Dinarte Afonso T agliari Farias, Secretariado pelo Vereador Domingo Borges de Oliveira. Presentes ainda, os seguintes Vereadores: Amilton José Lazzari, Aquiles Pessoa da Silva, Deliane Assunção Ponzi, Eloi Nardi, Jeferson Wilian Karpinski, Paulo Cesar Borgmann e Nelson Henrique Rogalski. Abertos os trabalhos da Sessão, o Senhor Presidente cumprim entou os presentes e convidou o Secretário da Mesa Diretora para que efetuasse a le itura da Ata n.º 1.943 de 30-09-2019, que depois de lida, submetida à apreciação e colocada em votação, obteve aprovação unânime. Logo após, foi efetuada a leitura das correspondências recebidas, ficando registradas entre elas: ofício encaminhado pelo Vereador Vilmar Antonio Soccol solicitando licença do cargo para o período de 01 de outubro a 31 de dezembro do corrente ano, convocado o Vereador Nelson Henrique Rogalski informou sua disponibilidade para assumir a vaga; ofício encaminhado pelo Executivo Municipal em resposta a Indicação de autoria do Vereador Paulo Cesar Borgmann, que sugeriu a criação de Olimpíada Municipal de Educação na rede pública de ensino; ofício encaminhado pelo Executiv o Municipal em resposta ao Pedido de Informações de autoria da Vereadora Deliane Assunção Ponzi que solicitou informações quanto ao atendimento de médicos nas UBSs do Município e ofício emitido pelo Senhor Jandir Brambatti em agradecimento ao apoio desta Casa Legislativa na campanha permanente de doação de órgãos. Não houveram inscritos para o período do Grande Expediente. Em seguida, foram apreciadas as seguintes proposições: PEDIDO DE INFORMAÇÕES N.º 009/19, de 0 8-10-2019, de autoria do Vereador Nelson Henrique Rogalski que solicita informações sobre a regularidade dos vendedores ambulantes que atuam em nossa Cidade, em especial no Calçadão da Praça Flores da Cunha. Manifestou-se o autor do pedido. Colocado o pedido em votação foi aprovado por unanimidade. PEDIDO DE INFORMAÇÕES N.º 010/19, de 08-10-2019, de autoria da Vereadora Deliane Assunção Ponzi que solicita informações sobre quais os motivos para a cobrança de alvará de funcionamento e localização dos Círculos de Pais e Mestres (CPM) das escolas de nosso Município. Manifestaram-se os Vereadores Deliane Assunção Ponzi (duas vezes) e Eloi Nardi (duas vezes). Colocado o pedido em votação foi aprovado por unanimidade. PEDIDO DE PROVIDÊNCIAS N.º 027/19, de 08-10-2019, d e autoria Vereador Nelson Henrique Rogalski que Solicita que seja realizado o patrolamento na estrada do Km 7, Linha Kozak, e também a manutenção dos acessos as propriedades ali existentes. Manifestou-se o autor do pedido e o Vereador Amilton José Lazzari. Colocado o pedido em votação foi aprovado por unanimidade. PROJETO DE LEI N.º 084/19, de 08-10-2019, de autoria do Executivo Municipal que autoriza o Executivo Municipal a efetuar a contratação de Médico Veterinário, em caráter temporário de excepcional interesse público . Não houve manifestações. Colocado o Projeto de Le i em votação foi aprovado por unanimidade. PROJETO DE LEI N.º 085/19, de 09-10-2019, de autoria do Executivo Municipal que autoriza o Executivo Municipal a efetuar a contratação de 01 (uma) Servente, em caráter temp orário de excepcional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Continua..........................................................................................................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FL01/02</w:t>
            </w:r>
          </w:p>
        </w:tc>
      </w:tr>
    </w:tbl>
    <w:p>
      <w:pPr>
        <w:sectPr>
          <w:pgSz w:w="11900" w:h="16840" w:orient="portrait"/>
          <w:cols w:equalWidth="0" w:num="1">
            <w:col w:w="9080"/>
          </w:cols>
          <w:pgMar w:left="1440" w:top="705" w:right="1380" w:bottom="484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1.944.......................................................................................................FL.02/02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 w:right="2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interesse público. </w:t>
      </w:r>
      <w:r>
        <w:rPr>
          <w:rFonts w:ascii="Arial" w:cs="Arial" w:eastAsia="Arial" w:hAnsi="Arial"/>
          <w:sz w:val="23"/>
          <w:szCs w:val="23"/>
          <w:color w:val="auto"/>
        </w:rPr>
        <w:t>Colocado o pedido em votação foi aprovado por unanimidade.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PROJETO DE DECRETO LEGISLATIVO N.º 009/19, de 07-10-2019, de autoria da Mesa Diretora que dispõe sobre a realização da Sessão Solene para con cessão de Título Honorífico de Cidadão Benemérito de Getúlio Vargas. Não houve manifestações. Colocado o projeto de decreto em votação foi aprovado por unanimidade. PROJETO DE RESOLUÇÃO N.º 003/19, de 08-10-2019, de autoria da Mesa Diretora que dispõe sobre a iluminação natalina externa no prédi o da Câmara Municipal de Vereadores de Getúlio Vargas . Manifestaram-se os Vereadores Dinarte Afonso Tagliari Farias e Eloi Nardi. Colocado o projeto em votação foi aprovado por unanimidade. INDICAÇÃO N.º 021/19, de 08-10-2019, d e autoria do Vereador Dinarte Afonso Tagliari Farias que sugere ao Executivo Municipal que estude a viabilidade de criação do Gabinete de Gestão Integrado Municipa l - GGIM, juntamente com o Ministério Público, Poder Judiciário, Polícia Civil , Brigada Militar e Câmara de Vereadores, a fim de que sejam realizadas reuniões a cada trimestre, para avaliar as ocorrências e focos de problemas que estejam oco rrendo em nosso Município. Manifestaram-se os Vereadores Eloi Nardi, Dinarte Afonso Tagliari Farias e Deliane Assunção Ponzi. Colocada a indicação em votação foi aprovada por unanimidade. INDICAÇÃO N.º 022/19, de 08-10-2019, de autoria da Vereadora Deliane Assunção Ponzi que sugere a RGE que realize estudo para instalação de postes de iluminação pública na Rua Domingos Tumelero, bairro Consoladora, saída para Linha Ribeiro. Manifestaram-se os Vereadores Deliane Assunção Ponzi e Paulo Cesar Borgmann. Colocada a indicação em votação foi aprovada por unanimidade.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0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MOÇÃO N.º 021/19, de 01-10-2019, de autoria da Vere adora Deliane Assunção Ponzi que solicita que seja manifestado pesar pelo falecimento do Senhor Elio Bramatti. Manifestou-se a autora do pedido. Colocada a moção em votação foi aprovada por unanimidade. MOÇÃO N.º 022/19, de 04-10-2019, de au toria da Bancada do PP que solicita que seja parabenizada a Senhorita Sthefany Rochack pela conquista do título de Miss RS Teen Gold 2019. Manifestaram-se os Vereadores Nelson Henrique Rogalski e Deliane Assunção Ponzi. Colocada a moção em votação foi aprovada por unanimidade. MOÇÃO N.º 023/19, de 09-10-2019, de au toria do Vereador Dinarte Afonso Tagliari Farias que solicita que seja manifestado pesar pelo falecimento do Senhor Enio Lauderites Carbone. Manifestaram-se os Vereadores Dinarte Afonso Tagliari Farias e Eloi Nardi. Colocada a moção em votação foi aprovada por unanimidade. Com o término da discussão e votação d a ordem do dia, passou-se para o período do Pequeno Expediente momento em que o Vereador Paulo Cesar Borgmann fez o uso da palavra. Após, o Senhor Presidente, convocou os Vereadores para as próximas Sessões Ordinárias que ocorrerão n os dias 17 e 31 de outubro, às 18 horas e 30 minutos. Como nada mais havia a ser tratado, foi encerrada a Sessão, e, para constar, eu, Domingo Borges de Oliveira, 1.º Secretário da Mesa Diretora, lavrei a presente Ata que será assinada por mim e também pel o Vereador Dinarte Afonso Tagliari Farias, Presidente desta Casa Legislativa. SALA DAS SESSÕES ENG. FIRMINO GIRARDELLO, 10 de outubro de 2019.</w:t>
      </w:r>
    </w:p>
    <w:p>
      <w:pPr>
        <w:sectPr>
          <w:pgSz w:w="11900" w:h="16840" w:orient="portrait"/>
          <w:cols w:equalWidth="0" w:num="1">
            <w:col w:w="9060"/>
          </w:cols>
          <w:pgMar w:left="1440" w:top="705" w:right="1400" w:bottom="31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Dinarte Afonso Tagliari Farias,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Domingo Borges de Oliveira,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1.º Secretário.</w:t>
      </w:r>
    </w:p>
    <w:sectPr>
      <w:pgSz w:w="11900" w:h="16840" w:orient="portrait"/>
      <w:cols w:equalWidth="0" w:num="2">
        <w:col w:w="4600" w:space="720"/>
        <w:col w:w="3740"/>
      </w:cols>
      <w:pgMar w:left="1440" w:top="705" w:right="1400" w:bottom="31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2019-10-25T15:54:52Z</dcterms:created>
  <dcterms:modified xsi:type="dcterms:W3CDTF">2019-10-25T15:54:52Z</dcterms:modified>
</cp:coreProperties>
</file>