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w:drawing>
          <wp:inline distB="114300" distT="114300" distL="114300" distR="114300">
            <wp:extent cx="2493040" cy="753452"/>
            <wp:effectExtent b="0" l="0" r="0" t="0"/>
            <wp:docPr id="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3040" cy="7534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ªª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020/2024</w:t>
      </w:r>
    </w:p>
    <w:p w:rsidR="00000000" w:rsidDel="00000000" w:rsidP="00000000" w:rsidRDefault="00000000" w:rsidRPr="00000000" w14:paraId="00000004">
      <w:pPr>
        <w:spacing w:before="24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Sessão Ordinária do dia 23 de maio de 2024, às 18h, realizada na sede do Poder Legislativo, na Sala das Sessões Engenheiro Firmino Girardello, sob a Presidência do Vereador Aquiles Pessoa da Silva, secretariado pelo vereador Domingo Borges de Oliveira, 1º Secretátxtrio, com presença dos Vereadores: Dinarte Afonso Tagliari Farias, Dianete Maria Rampazzo Dalla Costa, Gilmar Zambrzycki, Ines Aparecida Borba, Jaqueline Alvaristo, Nilso João Talgatti e Paulo Dall Agnol.</w:t>
      </w:r>
    </w:p>
    <w:p w:rsidR="00000000" w:rsidDel="00000000" w:rsidP="00000000" w:rsidRDefault="00000000" w:rsidRPr="00000000" w14:paraId="00000005">
      <w:pPr>
        <w:spacing w:before="240" w:line="276" w:lineRule="auto"/>
        <w:jc w:val="both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PROPOSIÇÕES EM PAUTA</w:t>
      </w:r>
    </w:p>
    <w:p w:rsidR="00000000" w:rsidDel="00000000" w:rsidP="00000000" w:rsidRDefault="00000000" w:rsidRPr="00000000" w14:paraId="0000000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nº 017/2024 de 21-05-2024 - Vereadora Jaqueline Alvaristo - Solicita que sejam feitas melhorias na Rua Arcibaldo Somenzi, trecho entre as Ruas Jacob Gremmelmaier e Júlio de Castilhos, bairro São Pelegrino.</w:t>
      </w:r>
    </w:p>
    <w:p w:rsidR="00000000" w:rsidDel="00000000" w:rsidP="00000000" w:rsidRDefault="00000000" w:rsidRPr="00000000" w14:paraId="0000000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0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043/2024 de 21-05-2024 - Executivo Municipal – Autoriza a doação de imóvel com encargos à empresa ELITON JOSÉ ANDRETTA, destinado à instalação de unidade para desenvolvimento de suas atividades.</w:t>
      </w:r>
    </w:p>
    <w:p w:rsidR="00000000" w:rsidDel="00000000" w:rsidP="00000000" w:rsidRDefault="00000000" w:rsidRPr="00000000" w14:paraId="0000000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0C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044/2024 de 21-05-2024 - Executivo Municipal – Autoriza a doação de imóvel com encargos à empresa MARCENARIA BUNDCHEN LTDA., destinado à instalação de unidade para desenvolvimento de suas atividades.</w:t>
      </w:r>
    </w:p>
    <w:p w:rsidR="00000000" w:rsidDel="00000000" w:rsidP="00000000" w:rsidRDefault="00000000" w:rsidRPr="00000000" w14:paraId="0000000E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0F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045/2024 de 21-05-2024 - Executivo Municipal – Autoriza a abertura de Crédito Adicional Especial no orçamento do exercício de 2.024 e dá outras providências.</w:t>
      </w:r>
    </w:p>
    <w:p w:rsidR="00000000" w:rsidDel="00000000" w:rsidP="00000000" w:rsidRDefault="00000000" w:rsidRPr="00000000" w14:paraId="00000011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2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Decreto Legislativo nº 005/2024 de 17-05-2024 - Mesa Diretora - Estabelece Ponto Facultativo nos serviços da Câmara de Vereadores de Getúlio Vargas.</w:t>
      </w:r>
    </w:p>
    <w:p w:rsidR="00000000" w:rsidDel="00000000" w:rsidP="00000000" w:rsidRDefault="00000000" w:rsidRPr="00000000" w14:paraId="00000014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5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Moção nº 004/2024 de 21-05-2024 - Vereador Dinarte Afonso Tagliari Farias – Solicita que seja encaminhada Moção de Apoio à Proposta feita pela FARSUL - Federação da Agricultura do Estado do Rio Grande do Sul ao Ministério da Agricultura, Pecuária e Abastecimento, onde apresenta um conjunto de propostas emergenciais ao Governo Federal. </w:t>
      </w:r>
    </w:p>
    <w:p w:rsidR="00000000" w:rsidDel="00000000" w:rsidP="00000000" w:rsidRDefault="00000000" w:rsidRPr="00000000" w14:paraId="0000001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8">
      <w:pPr>
        <w:spacing w:line="256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56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Confira a íntegra das proposições em pauta no link:</w:t>
      </w:r>
    </w:p>
    <w:p w:rsidR="00000000" w:rsidDel="00000000" w:rsidP="00000000" w:rsidRDefault="00000000" w:rsidRPr="00000000" w14:paraId="0000001A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2"/>
          <w:szCs w:val="1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u w:val="single"/>
          <w:rtl w:val="0"/>
        </w:rPr>
        <w:t xml:space="preserve">https://is.gd/ze8DSh</w:t>
      </w:r>
    </w:p>
    <w:p w:rsidR="00000000" w:rsidDel="00000000" w:rsidP="00000000" w:rsidRDefault="00000000" w:rsidRPr="00000000" w14:paraId="0000001B">
      <w:pPr>
        <w:spacing w:line="256" w:lineRule="auto"/>
        <w:jc w:val="left"/>
        <w:rPr>
          <w:rFonts w:ascii="Times New Roman" w:cs="Times New Roman" w:eastAsia="Times New Roman" w:hAnsi="Times New Roman"/>
          <w:b w:val="1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AVISOS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2.00000000000003" w:lineRule="auto"/>
        <w:ind w:lef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 próxima sessão plenária ordinária acontece no dia 6 de junho (quinta-feira), às 18h30;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contato com o Poder Legislativo poderá ser feito por telefone através do número (54) 3341 3889, ou pelo e-mail: camaravereadoresgv@gmail.com;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atendimento na Casa acontece das 8h30 às 11h30 e das 13h30 às 17h de segunda a sexta-feira;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 getuliovargas.rs.leg.br.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52.00000000000003" w:lineRule="auto"/>
        <w:ind w:left="72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</w:t>
      </w:r>
    </w:p>
    <w:p w:rsidR="00000000" w:rsidDel="00000000" w:rsidP="00000000" w:rsidRDefault="00000000" w:rsidRPr="00000000" w14:paraId="00000025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26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29 de maio de 2024</w:t>
      </w:r>
    </w:p>
    <w:p w:rsidR="00000000" w:rsidDel="00000000" w:rsidP="00000000" w:rsidRDefault="00000000" w:rsidRPr="00000000" w14:paraId="00000028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Aquiles Pessoa da Silva</w:t>
      </w:r>
    </w:p>
    <w:p w:rsidR="00000000" w:rsidDel="00000000" w:rsidP="00000000" w:rsidRDefault="00000000" w:rsidRPr="00000000" w14:paraId="0000002A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567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2B">
      <w:pPr>
        <w:spacing w:line="237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f8A4y+1MTy+pVpHZl/ulKCvvIg==">CgMxLjA4AHIhMWIxQ1lyV3V5Y21fSDZiVkVqNTQxVVFkTVZNOFpHdVJv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