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40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985770" cy="90043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BOLETIM INFORMATIVO Nº. 01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7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/2023</w:t>
      </w:r>
    </w:p>
    <w:p>
      <w:pPr>
        <w:pStyle w:val="Corpodotexto"/>
        <w:bidi w:val="0"/>
        <w:spacing w:lineRule="auto" w:line="276" w:before="24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Sessão Ordinária do dia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25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maio de 2023, às 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9h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no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salão do Esporte Clube Guarani Formiguense, localizado no Distrito de Souza Ramos, sob a Presidência do Vereador Domingo Borges de Oliveira, secretariado pelo Vereador Aquiles Pessoa da Silva, 1º Secretário, com presença dos Vereadores: Dianete Rampazzo Dallacosta, Dinarte Afonso Tagliari Farias, Ines Aparecida Borba, Jeferson Wilian Karpinski, Lisiane Brandalise, Nilso João Talgatti e Paulo Dall Agnol.  </w:t>
      </w:r>
    </w:p>
    <w:p>
      <w:pPr>
        <w:pStyle w:val="Corpodotexto"/>
        <w:bidi w:val="0"/>
        <w:spacing w:lineRule="auto" w:line="276"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>PROPOSIÇÕES EM PAUTA</w:t>
      </w:r>
    </w:p>
    <w:p>
      <w:pPr>
        <w:pStyle w:val="Corpodotexto"/>
        <w:bidi w:val="0"/>
        <w:spacing w:lineRule="auto" w:line="276" w:before="0" w:after="0"/>
        <w:jc w:val="both"/>
        <w:rPr>
          <w:b/>
          <w:i w:val="false"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</w:pPr>
      <w:r>
        <w:rPr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Pedido de Providências nº 012/2023 de 15-05-2023 - Bancada do PTB - Solicita que seja feita uma ligação asfáltica na Rua da Escola Estadual de Ensino Fundamental de Souza Ramos até o silo da Olfar.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 de Providências nº 015/2023 de 22-05-2023 - Vereadora Ines Aparecida Borba - Solicita as seguintes providências no Distrito de Souza Ramos: melhorias na primeira estrada de acesso ao Distrito (entrada antes do acesso pela Olfar) e calçamento na entrada da Igreja Santo Antônio – Souza Ramos.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Lei nº 043/2023 de 22-05-2023 - Executivo Municipal - Fica o Poder Executivo Municipal autorizado a alterar a Lei Municipal nº 5.571/2019, que criou o emprego público de Agente Comunitário de Saúde II.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Lei nº 044/2023 de 23-05-2023 - Executivo Municipal - Autoriza o Poder Executivo Municipal abrir um Crédito Adicional Especial no valor de R$ 24.313,80 (vinte e quatro mil, trezentos e treze reais e oitenta centavos) destinado à execução do Programa Federal PROCAD SUAS, e dá outras providências.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Lei nº 045/2023 de 23-05-2023 - Executivo Municipal - Autoriza o Poder Executivo Municipal a firmar Parceria via Termo de Fomento, com a Câmara dos Dirigentes Lojistas de Getúlio Vargas CDL, para perfectibilizar a consecução do projeto “Legal é Comprar no Comércio Local 2023”.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Lei nº 046/2023 de 23-05-2023 - Executivo Municipal - Autoriza o Executivo Municipal firmar Convênio com as FACULDADES IDEAU.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047/2023 de 23-05-2023 - Executivo Municipal - Fica o Poder Executivo Municipal autorizado a alterar a redação do parágrafo 1º do Art. 1º da Lei Municipal nº 5.893/2021.</w:t>
        <w:br/>
        <w:t>APROVADO POR UNANIMIDADE.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Projeto de Lei Legislativo nº 007/2023 de 23-05-2023 - Vereador Dinarte Afonso Tagliari Farias - Dispõe sobre denominação de ruas, localizadas no Distrito de Souza Ramos, em Getúlio Vargas.</w:t>
        <w:br/>
        <w:t>APROVADO POR UNANIMIDADE.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Projeto de Decreto Legislativo nº 004/2023 de 22-05-2023 - Mesa Diretora - Aprova a homenagem aos 50 anos da Associação de Pais e Amigos dos Excepcionais – APAE de Getúlio Vargas.</w:t>
        <w:br/>
        <w:t>APROVADO POR UNANIMIDADE.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Indicação nº 009/2023 de 16-05-2023 - Vereador Paulo Dall Agnol - Solicita ao Executivo Municipal que a UBS do Distrito de Souza Ramos tenha atendimento ao público todos os dias da semana.</w:t>
        <w:br/>
        <w:t>APROVADO POR UNANIMIDADE.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Moção nº 004/2023 de 16-05-2023 - Vereadora Dianete Maria Rampazzo Dalla Costa – Solicita que seja encaminhada Moção de Parabenização à Comunidade Santo Antônio de Souza Ramos pelo centenário de fundação.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/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bidi w:val="0"/>
        <w:spacing w:lineRule="auto" w:line="276" w:before="0" w:after="0"/>
        <w:jc w:val="both"/>
        <w:rPr>
          <w:b/>
          <w:i w:val="false"/>
          <w:i w:val="false"/>
        </w:rPr>
      </w:pPr>
      <w:r>
        <w:rPr>
          <w:b/>
          <w:i w:val="false"/>
        </w:rPr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>AVISOS</w:t>
      </w:r>
    </w:p>
    <w:p>
      <w:pPr>
        <w:pStyle w:val="Corpodotexto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O atendimento na Casa acontece das 8h30 às 11h30 e das 13h30 às 17h de segunda a sexta-feira;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O contato com o Poder Legislativo poderá ser feito também por telefone através do número 54 – 3341 3889, ou pelo e-mail: </w:t>
      </w:r>
      <w:hyperlink r:id="rId3">
        <w:r>
          <w:rPr>
            <w:rStyle w:val="Linkda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szCs w:val="24"/>
            <w:u w:val="single"/>
            <w:effect w:val="none"/>
            <w:shd w:fill="auto" w:val="clear"/>
          </w:rPr>
          <w:t>camaravereadoresgv@gmail.com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;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A próxima sessão plenária acontece no dia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15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junho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(quinta-feira), às 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8h30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na Câmara de Vereadores de Getúlio Vargas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.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Acesse o site da Câmara para conferir as notícias relacionadas à Casa do Povo Getuliense, bem como ter acesso às decisões da sessão plenária de ontem (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1º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junho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).</w:t>
      </w:r>
    </w:p>
    <w:p>
      <w:pPr>
        <w:pStyle w:val="Corpodotexto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Para mais informações acesse:</w:t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getuliovargas.rs.leg.br</w:t>
      </w:r>
    </w:p>
    <w:p>
      <w:pPr>
        <w:pStyle w:val="Corpodotexto"/>
        <w:bidi w:val="0"/>
        <w:spacing w:lineRule="auto" w:line="276" w:before="0" w:after="0"/>
        <w:jc w:val="center"/>
        <w:rPr>
          <w:b w:val="false"/>
          <w:i/>
          <w:i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Getúlio Vargas, 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31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maio de 2023</w:t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Domingo Borges de Oliveira</w:t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/>
          <w:i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Presidente</w:t>
      </w:r>
    </w:p>
    <w:p>
      <w:pPr>
        <w:pStyle w:val="Corpodotexto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br/>
      </w:r>
    </w:p>
    <w:sectPr>
      <w:type w:val="nextPage"/>
      <w:pgSz w:w="11906" w:h="16838"/>
      <w:pgMar w:left="330" w:right="296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amaravereadoresgv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LibreOffice/7.5.3.2$Windows_X86_64 LibreOffice_project/9f56dff12ba03b9acd7730a5a481eea045e468f3</Application>
  <AppVersion>15.0000</AppVersion>
  <Pages>2</Pages>
  <Words>604</Words>
  <Characters>3265</Characters>
  <CharactersWithSpaces>3845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2023-05-04T14:44:00Z</dcterms:created>
  <dc:creator>Admin</dc:creator>
  <dc:description/>
  <dc:language>pt-BR</dc:language>
  <cp:lastModifiedBy/>
  <dcterms:modified xsi:type="dcterms:W3CDTF">2023-05-31T10:30:49Z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