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0683" w14:textId="77777777" w:rsidR="00D17847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227FAF3" wp14:editId="62D31477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9B9CD7" w14:textId="13638950" w:rsidR="00D17847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BOLETIM INFORMATIVO Nº. 04</w:t>
      </w:r>
      <w:r w:rsidR="00C77D38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/2022</w:t>
      </w:r>
    </w:p>
    <w:p w14:paraId="71DCC85B" w14:textId="30C8D372" w:rsidR="00D17847" w:rsidRDefault="00000000">
      <w:pPr>
        <w:spacing w:before="24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Sessão Ordinária do dia </w:t>
      </w:r>
      <w:r w:rsidR="00C77D38">
        <w:rPr>
          <w:rFonts w:ascii="Times New Roman" w:eastAsia="Times New Roman" w:hAnsi="Times New Roman" w:cs="Times New Roman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dezembro de 2022, às 18h30, realizada na sede do Poder Legislativo, na Sala das Sessões Engenheiro Firmino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sob a Presidência do Vereador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Farias, secretariado pelo Vereador Domingo Borges de Oliveira, 1º Secretário, com presença dos Vereadores: Aquiles Pessoa da Silva,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Dalla Costa,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Ines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Aparecida Borba, Jeferson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Wilian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Geni Lucia Weber,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Nilso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João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e Paulo Dall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Agnol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 </w:t>
      </w:r>
    </w:p>
    <w:p w14:paraId="3DFF4C9C" w14:textId="77777777" w:rsidR="00D17847" w:rsidRDefault="00000000">
      <w:pPr>
        <w:spacing w:before="24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PROPOSIÇÕES EM PAUTA</w:t>
      </w:r>
    </w:p>
    <w:p w14:paraId="062AD8C3" w14:textId="77777777" w:rsidR="00D17847" w:rsidRDefault="00D17847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534AD3B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Projeto de Lei nº 138/2022 de 02/12/2022 - Executivo Municipal - Autoriza o Poder Executivo Municipal a efetuar a contratação de 01 (um) Servente, em caráter temporário de excepcional interesse público.</w:t>
      </w:r>
    </w:p>
    <w:p w14:paraId="00E6AD32" w14:textId="2CFEC002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4418CDB1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C8EF4EA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Projeto de Lei nº 139/2022 de 05/12/2022 - Executivo Municipal - Autoriza o Poder Executivo Municipal de Getúlio Vargas firmar Contrato de Rateio com o Consórcio Intermunicipal da Região do Alto Uruguai – CIRAU.</w:t>
      </w:r>
    </w:p>
    <w:p w14:paraId="03566CC2" w14:textId="0697C54A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07784E06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59712DA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Projeto de Lei nº 140/2022 de 09/12/2022 - Executivo Municipal - Autoriza o Poder Executivo Municipal firmar parceria via Termo de Fomento, com a Associação de Pais e Amigos dos Excepcionais de Getúlio Vargas - APAE, visando a manutenção operacional e pedagógica da entidade.</w:t>
      </w:r>
    </w:p>
    <w:p w14:paraId="2FBAF227" w14:textId="2D56011D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57759392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1E87FCC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Projeto de Lei nº 141/2022 de 09/12/2022 - Executivo Municipal - Autoriza o Poder Executivo Municipal firmar parceria via Termo de Fomento, com a Associação de Pais e Amigos dos Excepcionais de Getúlio Vargas - APAE, para oferecer atendimentos de Assistência Social.</w:t>
      </w:r>
    </w:p>
    <w:p w14:paraId="3F7B8B17" w14:textId="54AB204E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44032920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193C89D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 xml:space="preserve">Projeto de Lei nº 142/2022 de 09/12/2022 - Executivo Municipal - Autoriza o Poder Executivo Municipal firmar parceria via Termo de Fomento, com a Ação Social </w:t>
      </w:r>
      <w:proofErr w:type="spellStart"/>
      <w:r w:rsidRPr="00C77D38">
        <w:rPr>
          <w:rFonts w:ascii="Times New Roman" w:eastAsia="Times New Roman" w:hAnsi="Times New Roman" w:cs="Times New Roman"/>
          <w:sz w:val="14"/>
          <w:szCs w:val="14"/>
        </w:rPr>
        <w:t>Getuliense</w:t>
      </w:r>
      <w:proofErr w:type="spellEnd"/>
      <w:r w:rsidRPr="00C77D38">
        <w:rPr>
          <w:rFonts w:ascii="Times New Roman" w:eastAsia="Times New Roman" w:hAnsi="Times New Roman" w:cs="Times New Roman"/>
          <w:sz w:val="14"/>
          <w:szCs w:val="14"/>
        </w:rPr>
        <w:t xml:space="preserve"> Nossa Senhora da Salete – Lar da Menina, para atendimento educacional integral às crianças de 04 meses a 05 anos, creche e pré-escola.</w:t>
      </w:r>
    </w:p>
    <w:p w14:paraId="1D83E356" w14:textId="484D93D4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632D18BC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7B52BD7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 xml:space="preserve">Projeto de Lei nº 143/2022 de 09/12/2022 - Executivo Municipal - Autoriza o Poder Executivo Municipal firmar parceria via Termo de Fomento, com a Ação Social </w:t>
      </w:r>
      <w:proofErr w:type="spellStart"/>
      <w:r w:rsidRPr="00C77D38">
        <w:rPr>
          <w:rFonts w:ascii="Times New Roman" w:eastAsia="Times New Roman" w:hAnsi="Times New Roman" w:cs="Times New Roman"/>
          <w:sz w:val="14"/>
          <w:szCs w:val="14"/>
        </w:rPr>
        <w:t>Getuliense</w:t>
      </w:r>
      <w:proofErr w:type="spellEnd"/>
      <w:r w:rsidRPr="00C77D38">
        <w:rPr>
          <w:rFonts w:ascii="Times New Roman" w:eastAsia="Times New Roman" w:hAnsi="Times New Roman" w:cs="Times New Roman"/>
          <w:sz w:val="14"/>
          <w:szCs w:val="14"/>
        </w:rPr>
        <w:t xml:space="preserve"> Nossa Senhora da Salete – Lar da Menina, para Serviço de Convivência e Fortalecimento de Vínculos de 2023.</w:t>
      </w:r>
    </w:p>
    <w:p w14:paraId="2C5FB508" w14:textId="541AD3A4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24361146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EB0AE7F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Projeto de Lei nº 144/2022 de 09/12/2022 - Executivo Municipal - Autoriza o Poder Executivo Municipal firmar parceria via Termo de Fomento, com o Centro de Defesa dos Direitos da Criança e do Adolescente - CEDEDICA, para os serviços de proteção social especial de média complexidade.</w:t>
      </w:r>
    </w:p>
    <w:p w14:paraId="0B233FFE" w14:textId="494163F9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6CA5347A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25A9E81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Projeto de Lei nº 145/2022 de 12/12/2022 - Executivo Municipal - Autoriza o Poder Executivo Municipal contratar operação de crédito com o Banco do Brasil S/A, e dá outras providências.</w:t>
      </w:r>
    </w:p>
    <w:p w14:paraId="497FB3A6" w14:textId="18DB112D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272EB1B5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31BB9A7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Projeto de Lei nº 146/2022 de 12/12/2022 - Executivo Municipal - Fica o Poder Executivo Municipal autorizado a alterar a redação dos artigos 2º e 12 da Lei Municipal nº 5.893/2021 e dá outras providências.</w:t>
      </w:r>
    </w:p>
    <w:p w14:paraId="19AE070C" w14:textId="456435BC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306E43FD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45126DC" w14:textId="77777777" w:rsidR="00C77D38" w:rsidRP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 xml:space="preserve">Projeto de Lei nº 147/2022 de 12/12/2022 - Executivo Municipal - Fica o Poder Executivo Municipal autorizado a substituir índice para correção monetária e autorizar o reparcelamento de dívida do Sr. Dino </w:t>
      </w:r>
      <w:proofErr w:type="spellStart"/>
      <w:r w:rsidRPr="00C77D38">
        <w:rPr>
          <w:rFonts w:ascii="Times New Roman" w:eastAsia="Times New Roman" w:hAnsi="Times New Roman" w:cs="Times New Roman"/>
          <w:sz w:val="14"/>
          <w:szCs w:val="14"/>
        </w:rPr>
        <w:t>Giaretta</w:t>
      </w:r>
      <w:proofErr w:type="spellEnd"/>
      <w:r w:rsidRPr="00C77D38">
        <w:rPr>
          <w:rFonts w:ascii="Times New Roman" w:eastAsia="Times New Roman" w:hAnsi="Times New Roman" w:cs="Times New Roman"/>
          <w:sz w:val="14"/>
          <w:szCs w:val="14"/>
        </w:rPr>
        <w:t xml:space="preserve"> e dá outras providências.</w:t>
      </w:r>
    </w:p>
    <w:p w14:paraId="6AF3F572" w14:textId="113320D2" w:rsidR="00D17847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77D38">
        <w:rPr>
          <w:rFonts w:ascii="Times New Roman" w:eastAsia="Times New Roman" w:hAnsi="Times New Roman" w:cs="Times New Roman"/>
          <w:sz w:val="14"/>
          <w:szCs w:val="14"/>
        </w:rPr>
        <w:t>APROVADO POR UNANIMIDADE</w:t>
      </w:r>
    </w:p>
    <w:p w14:paraId="717EDEF2" w14:textId="77777777" w:rsidR="00C77D38" w:rsidRDefault="00C77D38" w:rsidP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B11AEF6" w14:textId="77777777" w:rsidR="00C77D38" w:rsidRDefault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8D79346" w14:textId="77777777" w:rsidR="00C77D38" w:rsidRDefault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4D12EDB" w14:textId="77777777" w:rsidR="00C77D38" w:rsidRDefault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5159F1D" w14:textId="77777777" w:rsidR="00C77D38" w:rsidRDefault="00C77D38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C1C029D" w14:textId="4B424688" w:rsidR="00D17847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COMUNICADOS</w:t>
      </w:r>
    </w:p>
    <w:p w14:paraId="499CFF9A" w14:textId="77777777" w:rsidR="00D17847" w:rsidRDefault="00D17847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7068420" w14:textId="0BBA4A15" w:rsidR="00D17847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* A próxima Sessão acontece no dia </w:t>
      </w:r>
      <w:r w:rsidR="00C77D38">
        <w:rPr>
          <w:rFonts w:ascii="Times New Roman" w:eastAsia="Times New Roman" w:hAnsi="Times New Roman" w:cs="Times New Roman"/>
          <w:sz w:val="14"/>
          <w:szCs w:val="14"/>
        </w:rPr>
        <w:t>20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dezembro às 18h30min, na Sala das Sessões Engenheiro Firmino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, na Câmara de Vereadores;</w:t>
      </w:r>
    </w:p>
    <w:p w14:paraId="4007768C" w14:textId="77777777" w:rsidR="00D17847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* O atendimento na Casa acontece das 8h30 às 11h30, e das 13h30 às 17h, de segunda a sexta-feira;</w:t>
      </w:r>
    </w:p>
    <w:p w14:paraId="795BB82A" w14:textId="77777777" w:rsidR="00D17847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* O contato com o Poder Legislativo pode ser feito também por telefone através do número (54) 3341 3889, ou pelo e-mail: camaravereadoresgv@gmail.com;</w:t>
      </w:r>
    </w:p>
    <w:p w14:paraId="4EB52542" w14:textId="77777777" w:rsidR="00D17847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* As sessões são transmitidas ao vivo no canal de YouTube da Casa (Câmara de Vereadores de Getúlio Vargas). O link será disponibilizado momentos antes de cada transmissão nas redes sociais e no site da Câmara.</w:t>
      </w:r>
    </w:p>
    <w:p w14:paraId="16633483" w14:textId="77777777" w:rsidR="00D17847" w:rsidRDefault="00D17847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6E24FC4" w14:textId="77777777" w:rsidR="00D17847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Para mais informações acesse:</w:t>
      </w:r>
    </w:p>
    <w:p w14:paraId="631B0BA9" w14:textId="77777777" w:rsidR="00D17847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hyperlink r:id="rId5">
        <w:r>
          <w:rPr>
            <w:rFonts w:ascii="Times New Roman" w:eastAsia="Times New Roman" w:hAnsi="Times New Roman" w:cs="Times New Roman"/>
            <w:sz w:val="14"/>
            <w:szCs w:val="14"/>
          </w:rPr>
          <w:t>getuliovargas.rs.leg.br</w:t>
        </w:r>
      </w:hyperlink>
    </w:p>
    <w:p w14:paraId="1F9B3D2B" w14:textId="77777777" w:rsidR="00D17847" w:rsidRDefault="00D17847">
      <w:pPr>
        <w:spacing w:line="27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21866E3E" w14:textId="271EFF54" w:rsidR="00D17847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Getúlio Vargas, </w:t>
      </w:r>
      <w:r w:rsidR="00C77D38">
        <w:rPr>
          <w:rFonts w:ascii="Times New Roman" w:eastAsia="Times New Roman" w:hAnsi="Times New Roman" w:cs="Times New Roman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</w:t>
      </w:r>
      <w:r w:rsidR="00C77D38">
        <w:rPr>
          <w:rFonts w:ascii="Times New Roman" w:eastAsia="Times New Roman" w:hAnsi="Times New Roman" w:cs="Times New Roman"/>
          <w:sz w:val="14"/>
          <w:szCs w:val="14"/>
        </w:rPr>
        <w:t xml:space="preserve"> dezembro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2022</w:t>
      </w:r>
    </w:p>
    <w:p w14:paraId="3D400F46" w14:textId="77777777" w:rsidR="00D17847" w:rsidRDefault="00D17847">
      <w:pPr>
        <w:spacing w:line="27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5D96C699" w14:textId="77777777" w:rsidR="00D17847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Farias</w:t>
      </w:r>
    </w:p>
    <w:p w14:paraId="7C4DB112" w14:textId="77777777" w:rsidR="00D17847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Presidente </w:t>
      </w:r>
    </w:p>
    <w:p w14:paraId="4B8F0968" w14:textId="77777777" w:rsidR="00D17847" w:rsidRDefault="00D1784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4968BD03" w14:textId="77777777" w:rsidR="00D17847" w:rsidRDefault="00D1784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sectPr w:rsidR="00D17847" w:rsidSect="00C77D38">
      <w:pgSz w:w="11906" w:h="16838"/>
      <w:pgMar w:top="142" w:right="134" w:bottom="269" w:left="142" w:header="0" w:footer="0" w:gutter="0"/>
      <w:pgNumType w:start="1"/>
      <w:cols w:num="3" w:space="720" w:equalWidth="0">
        <w:col w:w="3829" w:space="70"/>
        <w:col w:w="3829" w:space="70"/>
        <w:col w:w="382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47"/>
    <w:rsid w:val="00C77D38"/>
    <w:rsid w:val="00D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F6D5"/>
  <w15:docId w15:val="{341C19C1-77D8-461B-A692-436290C0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uliovargas.rs.leg.b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2022-12-15T11:11:00Z</dcterms:created>
  <dcterms:modified xsi:type="dcterms:W3CDTF">2022-12-15T11:11:00Z</dcterms:modified>
</cp:coreProperties>
</file>