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CC1D17">
        <w:rPr>
          <w:noProof/>
          <w:sz w:val="14"/>
          <w:szCs w:val="14"/>
        </w:rPr>
        <w:drawing>
          <wp:anchor distT="0" distB="0" distL="114300" distR="114300" simplePos="0" relativeHeight="251660288" behindDoc="1" locked="0" layoutInCell="1" allowOverlap="1" wp14:anchorId="23DFD84C" wp14:editId="5D7998E6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A63" w:rsidRDefault="00780A63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Estado do Rio Grande do Sul</w:t>
      </w: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Câmara de Vereadores de Getúlio Vargas</w:t>
      </w:r>
    </w:p>
    <w:p w:rsidR="00843B31" w:rsidRPr="00CC1D17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18"/>
          <w:szCs w:val="14"/>
        </w:rPr>
      </w:pPr>
      <w:r w:rsidRPr="00CC1D17">
        <w:rPr>
          <w:rFonts w:ascii="Times New Roman" w:eastAsia="Times New Roman" w:hAnsi="Times New Roman"/>
          <w:sz w:val="18"/>
          <w:szCs w:val="14"/>
        </w:rPr>
        <w:t>Boletim Informativo Nº. 0</w:t>
      </w:r>
      <w:r w:rsidR="00B57D3C">
        <w:rPr>
          <w:rFonts w:ascii="Times New Roman" w:eastAsia="Times New Roman" w:hAnsi="Times New Roman"/>
          <w:sz w:val="18"/>
          <w:szCs w:val="14"/>
        </w:rPr>
        <w:t>4</w:t>
      </w:r>
      <w:r w:rsidR="000F6FA7">
        <w:rPr>
          <w:rFonts w:ascii="Times New Roman" w:eastAsia="Times New Roman" w:hAnsi="Times New Roman"/>
          <w:sz w:val="18"/>
          <w:szCs w:val="14"/>
        </w:rPr>
        <w:t>1</w:t>
      </w:r>
      <w:r w:rsidR="009246F3">
        <w:rPr>
          <w:rFonts w:ascii="Times New Roman" w:eastAsia="Times New Roman" w:hAnsi="Times New Roman"/>
          <w:sz w:val="18"/>
          <w:szCs w:val="14"/>
        </w:rPr>
        <w:t>/</w:t>
      </w:r>
      <w:r w:rsidRPr="00CC1D17">
        <w:rPr>
          <w:rFonts w:ascii="Times New Roman" w:eastAsia="Times New Roman" w:hAnsi="Times New Roman"/>
          <w:sz w:val="18"/>
          <w:szCs w:val="14"/>
        </w:rPr>
        <w:t>20</w:t>
      </w:r>
      <w:r w:rsidR="00661C78" w:rsidRPr="00CC1D17">
        <w:rPr>
          <w:rFonts w:ascii="Times New Roman" w:eastAsia="Times New Roman" w:hAnsi="Times New Roman"/>
          <w:sz w:val="18"/>
          <w:szCs w:val="14"/>
        </w:rPr>
        <w:t>20</w:t>
      </w:r>
    </w:p>
    <w:p w:rsidR="00843B31" w:rsidRPr="005D2EF9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CC1D17" w:rsidRDefault="00CC1D17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15076" w:rsidRPr="00CC1D17" w:rsidRDefault="00515076" w:rsidP="004A43E4">
      <w:pPr>
        <w:jc w:val="both"/>
        <w:rPr>
          <w:rFonts w:ascii="Times New Roman" w:eastAsia="Times New Roman" w:hAnsi="Times New Roman"/>
          <w:sz w:val="14"/>
          <w:szCs w:val="14"/>
        </w:rPr>
        <w:sectPr w:rsidR="00515076" w:rsidRPr="00CC1D17" w:rsidSect="008B7A18">
          <w:pgSz w:w="11900" w:h="16838"/>
          <w:pgMar w:top="142" w:right="2828" w:bottom="7088" w:left="1720" w:header="0" w:footer="0" w:gutter="0"/>
          <w:cols w:space="0" w:equalWidth="0">
            <w:col w:w="4300"/>
          </w:cols>
          <w:docGrid w:linePitch="360"/>
        </w:sectPr>
      </w:pPr>
    </w:p>
    <w:p w:rsidR="000F1422" w:rsidRPr="005B4180" w:rsidRDefault="005B4180" w:rsidP="005B4180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8001F6">
        <w:rPr>
          <w:rFonts w:ascii="Times New Roman" w:eastAsia="Times New Roman" w:hAnsi="Times New Roman"/>
          <w:b/>
          <w:sz w:val="14"/>
          <w:szCs w:val="14"/>
        </w:rPr>
        <w:lastRenderedPageBreak/>
        <w:t>Sessão Ordinária do dia 1</w:t>
      </w:r>
      <w:r w:rsidR="00F80BB1" w:rsidRPr="008001F6">
        <w:rPr>
          <w:rFonts w:ascii="Times New Roman" w:eastAsia="Times New Roman" w:hAnsi="Times New Roman"/>
          <w:b/>
          <w:sz w:val="14"/>
          <w:szCs w:val="14"/>
        </w:rPr>
        <w:t>9 de novembro</w:t>
      </w:r>
      <w:r w:rsidRPr="008001F6">
        <w:rPr>
          <w:rFonts w:ascii="Times New Roman" w:eastAsia="Times New Roman" w:hAnsi="Times New Roman"/>
          <w:b/>
          <w:sz w:val="14"/>
          <w:szCs w:val="14"/>
        </w:rPr>
        <w:t xml:space="preserve"> de 2020,</w:t>
      </w:r>
      <w:r w:rsidRPr="005B4180">
        <w:rPr>
          <w:rFonts w:ascii="Times New Roman" w:eastAsia="Times New Roman" w:hAnsi="Times New Roman"/>
          <w:sz w:val="14"/>
          <w:szCs w:val="14"/>
        </w:rPr>
        <w:t xml:space="preserve"> às 18h30,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B4180">
        <w:rPr>
          <w:rFonts w:ascii="Times New Roman" w:eastAsia="Times New Roman" w:hAnsi="Times New Roman"/>
          <w:sz w:val="14"/>
          <w:szCs w:val="14"/>
        </w:rPr>
        <w:t>realizada na sede do Poder Legislativo, na Sala das Sessões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B4180">
        <w:rPr>
          <w:rFonts w:ascii="Times New Roman" w:eastAsia="Times New Roman" w:hAnsi="Times New Roman"/>
          <w:sz w:val="14"/>
          <w:szCs w:val="14"/>
        </w:rPr>
        <w:t>Engenheiro Firmino Girardello, sob a Presidência do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B4180">
        <w:rPr>
          <w:rFonts w:ascii="Times New Roman" w:eastAsia="Times New Roman" w:hAnsi="Times New Roman"/>
          <w:sz w:val="14"/>
          <w:szCs w:val="14"/>
        </w:rPr>
        <w:t>Vereador Eloi Nardi,</w:t>
      </w:r>
      <w:bookmarkStart w:id="0" w:name="_GoBack"/>
      <w:bookmarkEnd w:id="0"/>
      <w:r w:rsidRPr="005B4180">
        <w:rPr>
          <w:rFonts w:ascii="Times New Roman" w:eastAsia="Times New Roman" w:hAnsi="Times New Roman"/>
          <w:sz w:val="14"/>
          <w:szCs w:val="14"/>
        </w:rPr>
        <w:t xml:space="preserve"> secretariado pelo Vereador Aquiles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B4180">
        <w:rPr>
          <w:rFonts w:ascii="Times New Roman" w:eastAsia="Times New Roman" w:hAnsi="Times New Roman"/>
          <w:sz w:val="14"/>
          <w:szCs w:val="14"/>
        </w:rPr>
        <w:t>Pessoa da Silva, 1º Secretário, com presença dos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B4180">
        <w:rPr>
          <w:rFonts w:ascii="Times New Roman" w:eastAsia="Times New Roman" w:hAnsi="Times New Roman"/>
          <w:sz w:val="14"/>
          <w:szCs w:val="14"/>
        </w:rPr>
        <w:t>Vereadores: Cleonice Teresinha Petroli Forlin, Deliane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B4180">
        <w:rPr>
          <w:rFonts w:ascii="Times New Roman" w:eastAsia="Times New Roman" w:hAnsi="Times New Roman"/>
          <w:sz w:val="14"/>
          <w:szCs w:val="14"/>
        </w:rPr>
        <w:t>Assunção Ponzi, Dinarte Afonso Tagliari Farias, Domingo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B4180">
        <w:rPr>
          <w:rFonts w:ascii="Times New Roman" w:eastAsia="Times New Roman" w:hAnsi="Times New Roman"/>
          <w:sz w:val="14"/>
          <w:szCs w:val="14"/>
        </w:rPr>
        <w:t>Borges de Oliveira, Jeferson Wilian Karpinski, Paulo Cesar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Pr="005B4180">
        <w:rPr>
          <w:rFonts w:ascii="Times New Roman" w:eastAsia="Times New Roman" w:hAnsi="Times New Roman"/>
          <w:sz w:val="14"/>
          <w:szCs w:val="14"/>
        </w:rPr>
        <w:t>Borgmann.</w:t>
      </w:r>
    </w:p>
    <w:p w:rsidR="005B4180" w:rsidRPr="005B4180" w:rsidRDefault="005B4180" w:rsidP="005B4180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B4180" w:rsidRPr="00E404D8" w:rsidRDefault="005B4180" w:rsidP="005B4180">
      <w:pPr>
        <w:spacing w:line="258" w:lineRule="auto"/>
        <w:jc w:val="both"/>
        <w:rPr>
          <w:rFonts w:ascii="Times New Roman" w:eastAsia="Times New Roman" w:hAnsi="Times New Roman"/>
          <w:sz w:val="8"/>
          <w:szCs w:val="14"/>
        </w:rPr>
      </w:pPr>
    </w:p>
    <w:p w:rsidR="00374561" w:rsidRPr="00374561" w:rsidRDefault="00374561" w:rsidP="004A43E4">
      <w:pPr>
        <w:spacing w:line="258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374561" w:rsidRDefault="00843B31" w:rsidP="00374561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PROPOSIÇÕES EM PAUTA</w:t>
      </w:r>
    </w:p>
    <w:p w:rsidR="00E404D8" w:rsidRPr="00E404D8" w:rsidRDefault="00E404D8" w:rsidP="00374561">
      <w:pPr>
        <w:spacing w:line="258" w:lineRule="auto"/>
        <w:jc w:val="both"/>
        <w:rPr>
          <w:rFonts w:ascii="Times New Roman" w:eastAsia="Times New Roman" w:hAnsi="Times New Roman"/>
          <w:b/>
          <w:sz w:val="2"/>
          <w:szCs w:val="14"/>
        </w:rPr>
      </w:pPr>
    </w:p>
    <w:p w:rsidR="006B4809" w:rsidRPr="006B4809" w:rsidRDefault="006B4809" w:rsidP="006B4809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6B4809">
        <w:rPr>
          <w:rFonts w:ascii="Times New Roman" w:eastAsia="Times New Roman" w:hAnsi="Times New Roman"/>
          <w:sz w:val="14"/>
          <w:szCs w:val="14"/>
        </w:rPr>
        <w:t>Projeto de Lei acompanhado de Parecer Favorável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6B4809">
        <w:rPr>
          <w:rFonts w:ascii="Times New Roman" w:eastAsia="Times New Roman" w:hAnsi="Times New Roman"/>
          <w:sz w:val="14"/>
          <w:szCs w:val="14"/>
        </w:rPr>
        <w:t>112/2020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6B4809">
        <w:rPr>
          <w:rFonts w:ascii="Times New Roman" w:eastAsia="Times New Roman" w:hAnsi="Times New Roman"/>
          <w:sz w:val="14"/>
          <w:szCs w:val="14"/>
        </w:rPr>
        <w:t>19-10-2020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6B4809">
        <w:rPr>
          <w:rFonts w:ascii="Times New Roman" w:eastAsia="Times New Roman" w:hAnsi="Times New Roman"/>
          <w:sz w:val="14"/>
          <w:szCs w:val="14"/>
        </w:rPr>
        <w:t>Executivo Municipal - Autoriza o Poder Executivo Municipal a alterar o caput do artigo 71, da Lei Municipal nº 5.579/2019, que dispõe sobre a Política Municipal do Meio Ambiente do Município de Getúlio Vargas.</w:t>
      </w:r>
    </w:p>
    <w:p w:rsidR="006B4809" w:rsidRDefault="006B4809" w:rsidP="006B4809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6B4809" w:rsidRPr="006B4809" w:rsidRDefault="006B4809" w:rsidP="006B4809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6B4809" w:rsidRPr="006B4809" w:rsidRDefault="006B4809" w:rsidP="006B4809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6B4809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6B4809">
        <w:rPr>
          <w:rFonts w:ascii="Times New Roman" w:eastAsia="Times New Roman" w:hAnsi="Times New Roman"/>
          <w:sz w:val="14"/>
          <w:szCs w:val="14"/>
        </w:rPr>
        <w:t>121/2020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6B4809">
        <w:rPr>
          <w:rFonts w:ascii="Times New Roman" w:eastAsia="Times New Roman" w:hAnsi="Times New Roman"/>
          <w:sz w:val="14"/>
          <w:szCs w:val="14"/>
        </w:rPr>
        <w:t>16-11-2020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6B4809">
        <w:rPr>
          <w:rFonts w:ascii="Times New Roman" w:eastAsia="Times New Roman" w:hAnsi="Times New Roman"/>
          <w:sz w:val="14"/>
          <w:szCs w:val="14"/>
        </w:rPr>
        <w:t>Executivo Municipal - Inclui nova Ação no Anexo de Programas, Objetivos e Metas da Administração, no PLANO PLURIANUAL (PPA)-Lei Municipal nº. 5.274/17 e na Relação Cadastral de Ações de Governo das DIRETRIZES ORÇAMENTÁRIAS (LDO), Lei Municipal nº. 5.558/19, na Secretaria Municipal de Obras, Viação e Serviços.</w:t>
      </w:r>
    </w:p>
    <w:p w:rsidR="006B4809" w:rsidRDefault="006B4809" w:rsidP="006B4809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6B4809" w:rsidRPr="006B4809" w:rsidRDefault="006B4809" w:rsidP="006B4809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6B4809" w:rsidRPr="006B4809" w:rsidRDefault="006B4809" w:rsidP="006B4809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6B4809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6B4809">
        <w:rPr>
          <w:rFonts w:ascii="Times New Roman" w:eastAsia="Times New Roman" w:hAnsi="Times New Roman"/>
          <w:sz w:val="14"/>
          <w:szCs w:val="14"/>
        </w:rPr>
        <w:t>122/2020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6B4809">
        <w:rPr>
          <w:rFonts w:ascii="Times New Roman" w:eastAsia="Times New Roman" w:hAnsi="Times New Roman"/>
          <w:sz w:val="14"/>
          <w:szCs w:val="14"/>
        </w:rPr>
        <w:t>16-11-2020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6B4809">
        <w:rPr>
          <w:rFonts w:ascii="Times New Roman" w:eastAsia="Times New Roman" w:hAnsi="Times New Roman"/>
          <w:sz w:val="14"/>
          <w:szCs w:val="14"/>
        </w:rPr>
        <w:t>Executivo Municipal - Autoriza o Poder Executivo Municipal, abrir um Crédito Especial, no valor de R$ 240.0000,00 (duzentos e quarenta mil reais), destinados à Pavimentação Asfáltica em rua da cidade de Getúlio Vargas RS.</w:t>
      </w:r>
    </w:p>
    <w:p w:rsidR="006B4809" w:rsidRDefault="006B4809" w:rsidP="006B4809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6B4809" w:rsidRPr="006B4809" w:rsidRDefault="006B4809" w:rsidP="006B4809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6B4809" w:rsidRPr="006B4809" w:rsidRDefault="006B4809" w:rsidP="006B4809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6B4809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6B4809">
        <w:rPr>
          <w:rFonts w:ascii="Times New Roman" w:eastAsia="Times New Roman" w:hAnsi="Times New Roman"/>
          <w:sz w:val="14"/>
          <w:szCs w:val="14"/>
        </w:rPr>
        <w:t>123/2020</w:t>
      </w:r>
      <w:r>
        <w:rPr>
          <w:rFonts w:ascii="Times New Roman" w:eastAsia="Times New Roman" w:hAnsi="Times New Roman"/>
          <w:sz w:val="14"/>
          <w:szCs w:val="14"/>
        </w:rPr>
        <w:t xml:space="preserve"> de </w:t>
      </w:r>
      <w:r w:rsidRPr="006B4809">
        <w:rPr>
          <w:rFonts w:ascii="Times New Roman" w:eastAsia="Times New Roman" w:hAnsi="Times New Roman"/>
          <w:sz w:val="14"/>
          <w:szCs w:val="14"/>
        </w:rPr>
        <w:t>16-11-2020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6B4809">
        <w:rPr>
          <w:rFonts w:ascii="Times New Roman" w:eastAsia="Times New Roman" w:hAnsi="Times New Roman"/>
          <w:sz w:val="14"/>
          <w:szCs w:val="14"/>
        </w:rPr>
        <w:t xml:space="preserve">Executivo Municipal - Inclui nova Ação no Anexo de Programas, Objetivos e Metas da Administração do PLANO PLURIANUAL (PPA), Lei Municipal nº. 5.274/17 e na Relação Cadastral de Ações de Governo das DIRETRIZES ORÇAMENTÁRIAS (LDO), Lei Municipal nº. 5.558/19, de acordo com a </w:t>
      </w:r>
      <w:r w:rsidRPr="006B4809">
        <w:rPr>
          <w:rFonts w:ascii="Times New Roman" w:eastAsia="Times New Roman" w:hAnsi="Times New Roman"/>
          <w:sz w:val="14"/>
          <w:szCs w:val="14"/>
        </w:rPr>
        <w:lastRenderedPageBreak/>
        <w:t>Portaria nº 2.358/20, na Secretaria Municipal de Saúde e Assistência Social.</w:t>
      </w:r>
    </w:p>
    <w:p w:rsidR="006B4809" w:rsidRDefault="006B4809" w:rsidP="006B4809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6B4809" w:rsidRPr="006B4809" w:rsidRDefault="006B4809" w:rsidP="006B4809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6B4809" w:rsidRPr="006B4809" w:rsidRDefault="006B4809" w:rsidP="006B4809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6B4809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6B4809">
        <w:rPr>
          <w:rFonts w:ascii="Times New Roman" w:eastAsia="Times New Roman" w:hAnsi="Times New Roman"/>
          <w:sz w:val="14"/>
          <w:szCs w:val="14"/>
        </w:rPr>
        <w:t>124/2020</w:t>
      </w:r>
      <w:r>
        <w:rPr>
          <w:rFonts w:ascii="Times New Roman" w:eastAsia="Times New Roman" w:hAnsi="Times New Roman"/>
          <w:sz w:val="14"/>
          <w:szCs w:val="14"/>
        </w:rPr>
        <w:t xml:space="preserve">, de 16-11-2020 - </w:t>
      </w:r>
      <w:r w:rsidRPr="006B4809">
        <w:rPr>
          <w:rFonts w:ascii="Times New Roman" w:eastAsia="Times New Roman" w:hAnsi="Times New Roman"/>
          <w:sz w:val="14"/>
          <w:szCs w:val="14"/>
        </w:rPr>
        <w:t>Executivo Municipal - Autoriza o Poder Executivo Municipal a abrir no Orçamento Programa de 2020, um Crédito Especial no valor de R$ 30.000,00 (trinta mil reais) destinado às ações afetas a Portaria nº 2.358/20, na Secretaria Municipal de Saúde e Assistência Social de Getúlio Vargas RS.</w:t>
      </w:r>
    </w:p>
    <w:p w:rsidR="006B4809" w:rsidRDefault="006B4809" w:rsidP="006B4809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6B4809" w:rsidRPr="006B4809" w:rsidRDefault="006B4809" w:rsidP="006B4809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6B4809" w:rsidRPr="006B4809" w:rsidRDefault="006B4809" w:rsidP="006B4809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6B4809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6B4809">
        <w:rPr>
          <w:rFonts w:ascii="Times New Roman" w:eastAsia="Times New Roman" w:hAnsi="Times New Roman"/>
          <w:sz w:val="14"/>
          <w:szCs w:val="14"/>
        </w:rPr>
        <w:t>125/2020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6B4809">
        <w:rPr>
          <w:rFonts w:ascii="Times New Roman" w:eastAsia="Times New Roman" w:hAnsi="Times New Roman"/>
          <w:sz w:val="14"/>
          <w:szCs w:val="14"/>
        </w:rPr>
        <w:t>16-11-2020</w:t>
      </w:r>
      <w:r>
        <w:rPr>
          <w:rFonts w:ascii="Times New Roman" w:eastAsia="Times New Roman" w:hAnsi="Times New Roman"/>
          <w:sz w:val="14"/>
          <w:szCs w:val="14"/>
        </w:rPr>
        <w:t xml:space="preserve"> -  </w:t>
      </w:r>
      <w:r w:rsidRPr="006B4809">
        <w:rPr>
          <w:rFonts w:ascii="Times New Roman" w:eastAsia="Times New Roman" w:hAnsi="Times New Roman"/>
          <w:sz w:val="14"/>
          <w:szCs w:val="14"/>
        </w:rPr>
        <w:t>Executivo Municipal - Autoriza o Poder Executivo Municipal a efetuar a contratação de 02 (dois) Técnicos de Enfermagem em caráter temporário de excepcional interesse público.</w:t>
      </w:r>
    </w:p>
    <w:p w:rsidR="006B4809" w:rsidRDefault="006B4809" w:rsidP="006B4809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6B4809" w:rsidRPr="006B4809" w:rsidRDefault="006B4809" w:rsidP="006B4809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6B4809" w:rsidRPr="006B4809" w:rsidRDefault="006B4809" w:rsidP="006B4809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6B4809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6B4809">
        <w:rPr>
          <w:rFonts w:ascii="Times New Roman" w:eastAsia="Times New Roman" w:hAnsi="Times New Roman"/>
          <w:sz w:val="14"/>
          <w:szCs w:val="14"/>
        </w:rPr>
        <w:t>126/2020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6B4809">
        <w:rPr>
          <w:rFonts w:ascii="Times New Roman" w:eastAsia="Times New Roman" w:hAnsi="Times New Roman"/>
          <w:sz w:val="14"/>
          <w:szCs w:val="14"/>
        </w:rPr>
        <w:t>16-11-2020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6B4809">
        <w:rPr>
          <w:rFonts w:ascii="Times New Roman" w:eastAsia="Times New Roman" w:hAnsi="Times New Roman"/>
          <w:sz w:val="14"/>
          <w:szCs w:val="14"/>
        </w:rPr>
        <w:t xml:space="preserve">Executivo Municipal - Dispõe sobre a criação do Conselho Municipal do Idoso, do     Fundo         Municipal do </w:t>
      </w:r>
      <w:r>
        <w:rPr>
          <w:rFonts w:ascii="Times New Roman" w:eastAsia="Times New Roman" w:hAnsi="Times New Roman"/>
          <w:sz w:val="14"/>
          <w:szCs w:val="14"/>
        </w:rPr>
        <w:t>Idoso</w:t>
      </w:r>
      <w:r w:rsidRPr="006B4809">
        <w:rPr>
          <w:rFonts w:ascii="Times New Roman" w:eastAsia="Times New Roman" w:hAnsi="Times New Roman"/>
          <w:sz w:val="14"/>
          <w:szCs w:val="14"/>
        </w:rPr>
        <w:t xml:space="preserve"> e da   outras   Providências.</w:t>
      </w:r>
    </w:p>
    <w:p w:rsidR="006B4809" w:rsidRDefault="006B4809" w:rsidP="006B4809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6B4809" w:rsidRPr="006B4809" w:rsidRDefault="006B4809" w:rsidP="006B4809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6B4809" w:rsidRDefault="006B4809" w:rsidP="006B4809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6B4809">
        <w:rPr>
          <w:rFonts w:ascii="Times New Roman" w:eastAsia="Times New Roman" w:hAnsi="Times New Roman"/>
          <w:sz w:val="14"/>
          <w:szCs w:val="14"/>
        </w:rPr>
        <w:t>Projeto de Decreto Legislativo acompanhado de Parecer Favorável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6B4809">
        <w:rPr>
          <w:rFonts w:ascii="Times New Roman" w:eastAsia="Times New Roman" w:hAnsi="Times New Roman"/>
          <w:sz w:val="14"/>
          <w:szCs w:val="14"/>
        </w:rPr>
        <w:t>07/2020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6B4809">
        <w:rPr>
          <w:rFonts w:ascii="Times New Roman" w:eastAsia="Times New Roman" w:hAnsi="Times New Roman"/>
          <w:sz w:val="14"/>
          <w:szCs w:val="14"/>
        </w:rPr>
        <w:t>17-11-2020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6B4809">
        <w:rPr>
          <w:rFonts w:ascii="Times New Roman" w:eastAsia="Times New Roman" w:hAnsi="Times New Roman"/>
          <w:sz w:val="14"/>
          <w:szCs w:val="14"/>
        </w:rPr>
        <w:t>Mesa Diretora – Aprova a prestação de contas dos gestores do Município de Getúlio Vargas relativo ao exercício de 2018.</w:t>
      </w:r>
    </w:p>
    <w:p w:rsidR="003B042D" w:rsidRDefault="006B4809" w:rsidP="006B4809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6B4809" w:rsidRDefault="006B4809" w:rsidP="006B4809">
      <w:pPr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:rsidR="00CC1D17" w:rsidRDefault="00CC1D17" w:rsidP="004A43E4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COMUNICADOS</w:t>
      </w:r>
    </w:p>
    <w:p w:rsidR="004A43E4" w:rsidRPr="004A43E4" w:rsidRDefault="004A43E4" w:rsidP="000F6FA7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A próxima Sess</w:t>
      </w:r>
      <w:r w:rsidR="009246F3">
        <w:rPr>
          <w:rFonts w:ascii="Times New Roman" w:eastAsia="Times New Roman" w:hAnsi="Times New Roman"/>
          <w:sz w:val="14"/>
          <w:szCs w:val="14"/>
        </w:rPr>
        <w:t>ão Ordinária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ser</w:t>
      </w:r>
      <w:r w:rsidR="009246F3">
        <w:rPr>
          <w:rFonts w:ascii="Times New Roman" w:eastAsia="Times New Roman" w:hAnsi="Times New Roman"/>
          <w:sz w:val="14"/>
          <w:szCs w:val="14"/>
        </w:rPr>
        <w:t>á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realizada no dia </w:t>
      </w:r>
      <w:r w:rsidR="008001F6">
        <w:rPr>
          <w:rFonts w:ascii="Times New Roman" w:eastAsia="Times New Roman" w:hAnsi="Times New Roman"/>
          <w:sz w:val="14"/>
          <w:szCs w:val="14"/>
        </w:rPr>
        <w:t>10</w:t>
      </w:r>
      <w:r w:rsidR="006B4809">
        <w:rPr>
          <w:rFonts w:ascii="Times New Roman" w:eastAsia="Times New Roman" w:hAnsi="Times New Roman"/>
          <w:sz w:val="14"/>
          <w:szCs w:val="14"/>
        </w:rPr>
        <w:t xml:space="preserve"> de dezembro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, às 18h30min, na Sala das Sessões Engenheiro Firmino Girardello, na Câmara de Vereadores. </w:t>
      </w:r>
    </w:p>
    <w:p w:rsidR="00CC1D17" w:rsidRPr="00780A63" w:rsidRDefault="004A43E4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>
        <w:rPr>
          <w:rFonts w:ascii="Times New Roman" w:eastAsia="Times New Roman" w:hAnsi="Times New Roman"/>
          <w:sz w:val="14"/>
          <w:szCs w:val="14"/>
        </w:rPr>
        <w:t>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aten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dimento na Câmara de Vereadores acontece em turno único, das 7h30 </w:t>
      </w:r>
      <w:r w:rsidR="004A074B">
        <w:rPr>
          <w:rFonts w:ascii="Times New Roman" w:eastAsia="Times New Roman" w:hAnsi="Times New Roman"/>
          <w:sz w:val="14"/>
          <w:szCs w:val="14"/>
        </w:rPr>
        <w:t>às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 13h30.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O contato com o Poder Legislativo poderá ser feito por telefone, através do número 54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- 9 9635 6185, ou através do e-mail: camaravereadoresgv@gmail.com</w:t>
      </w:r>
    </w:p>
    <w:p w:rsidR="005D2EF9" w:rsidRPr="00617B00" w:rsidRDefault="005D2EF9" w:rsidP="005D2EF9">
      <w:pPr>
        <w:spacing w:line="258" w:lineRule="auto"/>
        <w:jc w:val="both"/>
        <w:rPr>
          <w:rFonts w:ascii="Times New Roman" w:eastAsia="Times New Roman" w:hAnsi="Times New Roman"/>
          <w:sz w:val="4"/>
          <w:szCs w:val="14"/>
        </w:rPr>
      </w:pPr>
    </w:p>
    <w:p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576284">
        <w:rPr>
          <w:rFonts w:ascii="Times New Roman" w:eastAsia="Times New Roman" w:hAnsi="Times New Roman"/>
          <w:i/>
          <w:sz w:val="14"/>
          <w:szCs w:val="14"/>
        </w:rPr>
        <w:t>www.getuliovargas.rs.leg.br</w:t>
      </w:r>
    </w:p>
    <w:p w:rsidR="008001F6" w:rsidRPr="008001F6" w:rsidRDefault="008001F6" w:rsidP="00D87798">
      <w:pPr>
        <w:spacing w:line="258" w:lineRule="auto"/>
        <w:jc w:val="center"/>
        <w:rPr>
          <w:rFonts w:ascii="Times New Roman" w:eastAsia="Times New Roman" w:hAnsi="Times New Roman"/>
          <w:i/>
          <w:sz w:val="4"/>
          <w:szCs w:val="14"/>
        </w:rPr>
      </w:pPr>
    </w:p>
    <w:p w:rsidR="00CC1D17" w:rsidRDefault="003B042D" w:rsidP="00D87798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>
        <w:rPr>
          <w:rFonts w:ascii="Times New Roman" w:eastAsia="Times New Roman" w:hAnsi="Times New Roman"/>
          <w:i/>
          <w:sz w:val="14"/>
          <w:szCs w:val="14"/>
        </w:rPr>
        <w:t>Getúlio Vargas,</w:t>
      </w:r>
      <w:r w:rsidR="00B9202F">
        <w:rPr>
          <w:rFonts w:ascii="Times New Roman" w:eastAsia="Times New Roman" w:hAnsi="Times New Roman"/>
          <w:i/>
          <w:sz w:val="14"/>
          <w:szCs w:val="14"/>
        </w:rPr>
        <w:t xml:space="preserve"> </w:t>
      </w:r>
      <w:r w:rsidR="000F6FA7">
        <w:rPr>
          <w:rFonts w:ascii="Times New Roman" w:eastAsia="Times New Roman" w:hAnsi="Times New Roman"/>
          <w:i/>
          <w:sz w:val="14"/>
          <w:szCs w:val="14"/>
        </w:rPr>
        <w:t>25</w:t>
      </w:r>
      <w:r w:rsidR="00C5167E">
        <w:rPr>
          <w:rFonts w:ascii="Times New Roman" w:eastAsia="Times New Roman" w:hAnsi="Times New Roman"/>
          <w:i/>
          <w:sz w:val="14"/>
          <w:szCs w:val="14"/>
        </w:rPr>
        <w:t xml:space="preserve"> de novembro</w:t>
      </w:r>
      <w:r w:rsidR="00B41152">
        <w:rPr>
          <w:rFonts w:ascii="Times New Roman" w:eastAsia="Times New Roman" w:hAnsi="Times New Roman"/>
          <w:i/>
          <w:sz w:val="14"/>
          <w:szCs w:val="14"/>
        </w:rPr>
        <w:t xml:space="preserve"> </w:t>
      </w:r>
      <w:r w:rsidR="00780A63">
        <w:rPr>
          <w:rFonts w:ascii="Times New Roman" w:eastAsia="Times New Roman" w:hAnsi="Times New Roman"/>
          <w:i/>
          <w:sz w:val="14"/>
          <w:szCs w:val="14"/>
        </w:rPr>
        <w:t>de 2020</w:t>
      </w:r>
    </w:p>
    <w:p w:rsidR="00576284" w:rsidRPr="00617B00" w:rsidRDefault="00576284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</w:p>
    <w:p w:rsidR="000F6FA7" w:rsidRPr="000F6FA7" w:rsidRDefault="000F6FA7" w:rsidP="00765141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0F6FA7">
        <w:rPr>
          <w:rFonts w:ascii="Times New Roman" w:eastAsia="Times New Roman" w:hAnsi="Times New Roman"/>
          <w:sz w:val="14"/>
          <w:szCs w:val="14"/>
        </w:rPr>
        <w:t xml:space="preserve">Eloi Nardi </w:t>
      </w:r>
    </w:p>
    <w:p w:rsidR="00765141" w:rsidRPr="00CC1D17" w:rsidRDefault="00765141" w:rsidP="00765141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t>Presid</w:t>
      </w:r>
      <w:r w:rsidR="000F6FA7">
        <w:rPr>
          <w:rFonts w:ascii="Times New Roman" w:eastAsia="Times New Roman" w:hAnsi="Times New Roman"/>
          <w:b/>
          <w:sz w:val="14"/>
          <w:szCs w:val="14"/>
        </w:rPr>
        <w:t>ente</w:t>
      </w:r>
    </w:p>
    <w:sectPr w:rsidR="00765141" w:rsidRPr="00CC1D17" w:rsidSect="008B7A18">
      <w:type w:val="continuous"/>
      <w:pgSz w:w="11900" w:h="16838" w:code="9"/>
      <w:pgMar w:top="142" w:right="2828" w:bottom="7088" w:left="862" w:header="0" w:footer="0" w:gutter="0"/>
      <w:paperSrc w:first="8"/>
      <w:cols w:num="3"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C93" w:rsidRDefault="00AD5C93" w:rsidP="000F55C4">
      <w:r>
        <w:separator/>
      </w:r>
    </w:p>
  </w:endnote>
  <w:endnote w:type="continuationSeparator" w:id="0">
    <w:p w:rsidR="00AD5C93" w:rsidRDefault="00AD5C93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C93" w:rsidRDefault="00AD5C93" w:rsidP="000F55C4">
      <w:r>
        <w:separator/>
      </w:r>
    </w:p>
  </w:footnote>
  <w:footnote w:type="continuationSeparator" w:id="0">
    <w:p w:rsidR="00AD5C93" w:rsidRDefault="00AD5C93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9385E"/>
    <w:multiLevelType w:val="hybridMultilevel"/>
    <w:tmpl w:val="5CA0DE70"/>
    <w:lvl w:ilvl="0" w:tplc="51F80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41953"/>
    <w:rsid w:val="00042719"/>
    <w:rsid w:val="00055574"/>
    <w:rsid w:val="0006256F"/>
    <w:rsid w:val="00070799"/>
    <w:rsid w:val="000719B8"/>
    <w:rsid w:val="000A087A"/>
    <w:rsid w:val="000B0B36"/>
    <w:rsid w:val="000B7787"/>
    <w:rsid w:val="000D5B6D"/>
    <w:rsid w:val="000D5D3A"/>
    <w:rsid w:val="000F1422"/>
    <w:rsid w:val="000F55C4"/>
    <w:rsid w:val="000F6FA7"/>
    <w:rsid w:val="00100011"/>
    <w:rsid w:val="00110A7C"/>
    <w:rsid w:val="00122BA8"/>
    <w:rsid w:val="00154BA6"/>
    <w:rsid w:val="00172E58"/>
    <w:rsid w:val="00173A30"/>
    <w:rsid w:val="00177C81"/>
    <w:rsid w:val="001900ED"/>
    <w:rsid w:val="00190A10"/>
    <w:rsid w:val="00197CA6"/>
    <w:rsid w:val="001B381B"/>
    <w:rsid w:val="001C1ED2"/>
    <w:rsid w:val="001C3D83"/>
    <w:rsid w:val="001C6238"/>
    <w:rsid w:val="001D0DC7"/>
    <w:rsid w:val="001E00E2"/>
    <w:rsid w:val="001F01F1"/>
    <w:rsid w:val="00200887"/>
    <w:rsid w:val="00207C90"/>
    <w:rsid w:val="002150E9"/>
    <w:rsid w:val="00216868"/>
    <w:rsid w:val="002208FD"/>
    <w:rsid w:val="00221527"/>
    <w:rsid w:val="002254B0"/>
    <w:rsid w:val="00234040"/>
    <w:rsid w:val="0025316C"/>
    <w:rsid w:val="00255916"/>
    <w:rsid w:val="00256EBD"/>
    <w:rsid w:val="00266E35"/>
    <w:rsid w:val="00271E07"/>
    <w:rsid w:val="00285AFB"/>
    <w:rsid w:val="00287F0C"/>
    <w:rsid w:val="00291D13"/>
    <w:rsid w:val="00295F14"/>
    <w:rsid w:val="00296012"/>
    <w:rsid w:val="002B2F9B"/>
    <w:rsid w:val="002C11C7"/>
    <w:rsid w:val="002C3910"/>
    <w:rsid w:val="002C43C7"/>
    <w:rsid w:val="002C7829"/>
    <w:rsid w:val="002E15DC"/>
    <w:rsid w:val="002E485A"/>
    <w:rsid w:val="002E654E"/>
    <w:rsid w:val="002F158A"/>
    <w:rsid w:val="00300D63"/>
    <w:rsid w:val="003022F4"/>
    <w:rsid w:val="0030245A"/>
    <w:rsid w:val="003201BD"/>
    <w:rsid w:val="00321846"/>
    <w:rsid w:val="00322AA2"/>
    <w:rsid w:val="003558BE"/>
    <w:rsid w:val="0036076B"/>
    <w:rsid w:val="00371EE0"/>
    <w:rsid w:val="003737F3"/>
    <w:rsid w:val="00374561"/>
    <w:rsid w:val="00380B8C"/>
    <w:rsid w:val="003816D6"/>
    <w:rsid w:val="00383159"/>
    <w:rsid w:val="003A001A"/>
    <w:rsid w:val="003A0450"/>
    <w:rsid w:val="003A5917"/>
    <w:rsid w:val="003B030D"/>
    <w:rsid w:val="003B042D"/>
    <w:rsid w:val="003B20BC"/>
    <w:rsid w:val="003B438F"/>
    <w:rsid w:val="003C4F3F"/>
    <w:rsid w:val="003C76A1"/>
    <w:rsid w:val="004017F2"/>
    <w:rsid w:val="004113B7"/>
    <w:rsid w:val="00416AFF"/>
    <w:rsid w:val="00416FBD"/>
    <w:rsid w:val="00430411"/>
    <w:rsid w:val="00431316"/>
    <w:rsid w:val="00432CD4"/>
    <w:rsid w:val="00434AE3"/>
    <w:rsid w:val="0044326E"/>
    <w:rsid w:val="004443B1"/>
    <w:rsid w:val="00452D7F"/>
    <w:rsid w:val="00461811"/>
    <w:rsid w:val="00470723"/>
    <w:rsid w:val="00481CD9"/>
    <w:rsid w:val="004A074B"/>
    <w:rsid w:val="004A3A99"/>
    <w:rsid w:val="004A43E4"/>
    <w:rsid w:val="004A5727"/>
    <w:rsid w:val="004C462C"/>
    <w:rsid w:val="004C7AB4"/>
    <w:rsid w:val="004D1DF4"/>
    <w:rsid w:val="004E1BC7"/>
    <w:rsid w:val="004E2516"/>
    <w:rsid w:val="004E3CFE"/>
    <w:rsid w:val="004E4667"/>
    <w:rsid w:val="004E5C0F"/>
    <w:rsid w:val="004F29A9"/>
    <w:rsid w:val="004F7CB9"/>
    <w:rsid w:val="00504CDE"/>
    <w:rsid w:val="00515076"/>
    <w:rsid w:val="005159A1"/>
    <w:rsid w:val="0053160B"/>
    <w:rsid w:val="00543BA8"/>
    <w:rsid w:val="00550D0C"/>
    <w:rsid w:val="005535DB"/>
    <w:rsid w:val="005609C3"/>
    <w:rsid w:val="005655A6"/>
    <w:rsid w:val="00576284"/>
    <w:rsid w:val="005852E4"/>
    <w:rsid w:val="00586994"/>
    <w:rsid w:val="005A4EF5"/>
    <w:rsid w:val="005B4180"/>
    <w:rsid w:val="005C4EDB"/>
    <w:rsid w:val="005C5866"/>
    <w:rsid w:val="005D2EF9"/>
    <w:rsid w:val="005D6FD0"/>
    <w:rsid w:val="005F4917"/>
    <w:rsid w:val="00610C73"/>
    <w:rsid w:val="00614CE0"/>
    <w:rsid w:val="00617B00"/>
    <w:rsid w:val="00620BD0"/>
    <w:rsid w:val="00632BB7"/>
    <w:rsid w:val="0064119A"/>
    <w:rsid w:val="00643C61"/>
    <w:rsid w:val="00644BA4"/>
    <w:rsid w:val="00661C78"/>
    <w:rsid w:val="006624DF"/>
    <w:rsid w:val="00663203"/>
    <w:rsid w:val="00670A83"/>
    <w:rsid w:val="00673D8D"/>
    <w:rsid w:val="00682250"/>
    <w:rsid w:val="006A3636"/>
    <w:rsid w:val="006B4809"/>
    <w:rsid w:val="006B5B54"/>
    <w:rsid w:val="006C4CD4"/>
    <w:rsid w:val="006D4288"/>
    <w:rsid w:val="006D4EBF"/>
    <w:rsid w:val="006D7486"/>
    <w:rsid w:val="006E12A0"/>
    <w:rsid w:val="006F4033"/>
    <w:rsid w:val="00701926"/>
    <w:rsid w:val="00706A55"/>
    <w:rsid w:val="00712D35"/>
    <w:rsid w:val="007145A0"/>
    <w:rsid w:val="00720A3F"/>
    <w:rsid w:val="00722C55"/>
    <w:rsid w:val="00735E45"/>
    <w:rsid w:val="00741DD1"/>
    <w:rsid w:val="00744624"/>
    <w:rsid w:val="00761B59"/>
    <w:rsid w:val="00765141"/>
    <w:rsid w:val="00773605"/>
    <w:rsid w:val="00780A63"/>
    <w:rsid w:val="00787C20"/>
    <w:rsid w:val="00792565"/>
    <w:rsid w:val="00796F3F"/>
    <w:rsid w:val="00797236"/>
    <w:rsid w:val="007B3064"/>
    <w:rsid w:val="007B38D7"/>
    <w:rsid w:val="007B7F0D"/>
    <w:rsid w:val="007C6BB4"/>
    <w:rsid w:val="007D5EEB"/>
    <w:rsid w:val="007D6446"/>
    <w:rsid w:val="007E44C7"/>
    <w:rsid w:val="007F4978"/>
    <w:rsid w:val="007F73BE"/>
    <w:rsid w:val="008001F6"/>
    <w:rsid w:val="0080302D"/>
    <w:rsid w:val="00805C85"/>
    <w:rsid w:val="008172A5"/>
    <w:rsid w:val="00820F5B"/>
    <w:rsid w:val="00830AB3"/>
    <w:rsid w:val="00842949"/>
    <w:rsid w:val="00843B31"/>
    <w:rsid w:val="00843B3B"/>
    <w:rsid w:val="0084568E"/>
    <w:rsid w:val="00851D5F"/>
    <w:rsid w:val="00851FA9"/>
    <w:rsid w:val="00861E71"/>
    <w:rsid w:val="00877EFE"/>
    <w:rsid w:val="00883A03"/>
    <w:rsid w:val="00884B8B"/>
    <w:rsid w:val="008A4754"/>
    <w:rsid w:val="008B4915"/>
    <w:rsid w:val="008B519C"/>
    <w:rsid w:val="008B7A18"/>
    <w:rsid w:val="008C5293"/>
    <w:rsid w:val="008D2774"/>
    <w:rsid w:val="008D5CFA"/>
    <w:rsid w:val="008D6835"/>
    <w:rsid w:val="008E159B"/>
    <w:rsid w:val="00904746"/>
    <w:rsid w:val="00912050"/>
    <w:rsid w:val="00914804"/>
    <w:rsid w:val="00917EE9"/>
    <w:rsid w:val="00923222"/>
    <w:rsid w:val="009246F3"/>
    <w:rsid w:val="00927574"/>
    <w:rsid w:val="009359F8"/>
    <w:rsid w:val="009402DD"/>
    <w:rsid w:val="0094377E"/>
    <w:rsid w:val="0094631D"/>
    <w:rsid w:val="00957F55"/>
    <w:rsid w:val="00962559"/>
    <w:rsid w:val="0096355E"/>
    <w:rsid w:val="00974566"/>
    <w:rsid w:val="009A68DA"/>
    <w:rsid w:val="009B1C80"/>
    <w:rsid w:val="009C4F81"/>
    <w:rsid w:val="009D49A3"/>
    <w:rsid w:val="009D4FBB"/>
    <w:rsid w:val="009D6D2D"/>
    <w:rsid w:val="009E04FE"/>
    <w:rsid w:val="009E54B5"/>
    <w:rsid w:val="00A413D7"/>
    <w:rsid w:val="00A41F47"/>
    <w:rsid w:val="00A425AE"/>
    <w:rsid w:val="00A56403"/>
    <w:rsid w:val="00A6000C"/>
    <w:rsid w:val="00A81A89"/>
    <w:rsid w:val="00A8499E"/>
    <w:rsid w:val="00A95B69"/>
    <w:rsid w:val="00A96462"/>
    <w:rsid w:val="00AB694A"/>
    <w:rsid w:val="00AC51DE"/>
    <w:rsid w:val="00AD5C93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25F66"/>
    <w:rsid w:val="00B31FE2"/>
    <w:rsid w:val="00B35594"/>
    <w:rsid w:val="00B41152"/>
    <w:rsid w:val="00B46199"/>
    <w:rsid w:val="00B57D3C"/>
    <w:rsid w:val="00B613AF"/>
    <w:rsid w:val="00B6383D"/>
    <w:rsid w:val="00B746E3"/>
    <w:rsid w:val="00B83515"/>
    <w:rsid w:val="00B849E5"/>
    <w:rsid w:val="00B9202F"/>
    <w:rsid w:val="00BB4A76"/>
    <w:rsid w:val="00BB676C"/>
    <w:rsid w:val="00BD0A15"/>
    <w:rsid w:val="00BD4388"/>
    <w:rsid w:val="00BD6525"/>
    <w:rsid w:val="00BD6A6B"/>
    <w:rsid w:val="00C03E2D"/>
    <w:rsid w:val="00C0770E"/>
    <w:rsid w:val="00C24CE1"/>
    <w:rsid w:val="00C26049"/>
    <w:rsid w:val="00C2645B"/>
    <w:rsid w:val="00C5167E"/>
    <w:rsid w:val="00C55B05"/>
    <w:rsid w:val="00C71EF7"/>
    <w:rsid w:val="00C91903"/>
    <w:rsid w:val="00CB4D61"/>
    <w:rsid w:val="00CC1D17"/>
    <w:rsid w:val="00CC6B2A"/>
    <w:rsid w:val="00CD61B3"/>
    <w:rsid w:val="00CE1ECA"/>
    <w:rsid w:val="00CE4DC3"/>
    <w:rsid w:val="00CE64F5"/>
    <w:rsid w:val="00CF265A"/>
    <w:rsid w:val="00D019A2"/>
    <w:rsid w:val="00D44BC1"/>
    <w:rsid w:val="00D52764"/>
    <w:rsid w:val="00D83E21"/>
    <w:rsid w:val="00D87798"/>
    <w:rsid w:val="00DA052D"/>
    <w:rsid w:val="00DA2A52"/>
    <w:rsid w:val="00DB296B"/>
    <w:rsid w:val="00DB7BAD"/>
    <w:rsid w:val="00DD16C1"/>
    <w:rsid w:val="00DE0503"/>
    <w:rsid w:val="00DE47DE"/>
    <w:rsid w:val="00DE52D8"/>
    <w:rsid w:val="00DF2A0A"/>
    <w:rsid w:val="00E1356F"/>
    <w:rsid w:val="00E245DD"/>
    <w:rsid w:val="00E25524"/>
    <w:rsid w:val="00E32EEA"/>
    <w:rsid w:val="00E404D8"/>
    <w:rsid w:val="00E40783"/>
    <w:rsid w:val="00E449EE"/>
    <w:rsid w:val="00E60725"/>
    <w:rsid w:val="00E61C96"/>
    <w:rsid w:val="00E640EF"/>
    <w:rsid w:val="00E67C8D"/>
    <w:rsid w:val="00E73A91"/>
    <w:rsid w:val="00E81758"/>
    <w:rsid w:val="00E95201"/>
    <w:rsid w:val="00EA0249"/>
    <w:rsid w:val="00EB13C7"/>
    <w:rsid w:val="00EB6A78"/>
    <w:rsid w:val="00EC47D3"/>
    <w:rsid w:val="00ED1F7D"/>
    <w:rsid w:val="00ED6C3F"/>
    <w:rsid w:val="00EE486B"/>
    <w:rsid w:val="00EE6406"/>
    <w:rsid w:val="00EF70AD"/>
    <w:rsid w:val="00F11C68"/>
    <w:rsid w:val="00F11D60"/>
    <w:rsid w:val="00F209DC"/>
    <w:rsid w:val="00F21B37"/>
    <w:rsid w:val="00F23D5E"/>
    <w:rsid w:val="00F413A9"/>
    <w:rsid w:val="00F46FDA"/>
    <w:rsid w:val="00F64618"/>
    <w:rsid w:val="00F65A85"/>
    <w:rsid w:val="00F65DCB"/>
    <w:rsid w:val="00F73114"/>
    <w:rsid w:val="00F80BB1"/>
    <w:rsid w:val="00F9512B"/>
    <w:rsid w:val="00F967E3"/>
    <w:rsid w:val="00FA0620"/>
    <w:rsid w:val="00FB2B24"/>
    <w:rsid w:val="00FD5B9D"/>
    <w:rsid w:val="00FF41F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F3E0B-CA2F-4CCB-83CB-AF372B90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1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B1D1E-0BA3-454C-A6AA-9D219C94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JORNALISMO</dc:creator>
  <cp:lastModifiedBy>Admin</cp:lastModifiedBy>
  <cp:revision>2</cp:revision>
  <cp:lastPrinted>2020-11-18T17:31:00Z</cp:lastPrinted>
  <dcterms:created xsi:type="dcterms:W3CDTF">2020-12-23T15:58:00Z</dcterms:created>
  <dcterms:modified xsi:type="dcterms:W3CDTF">2020-12-23T15:58:00Z</dcterms:modified>
</cp:coreProperties>
</file>