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B41152">
        <w:rPr>
          <w:rFonts w:ascii="Times New Roman" w:eastAsia="Times New Roman" w:hAnsi="Times New Roman"/>
          <w:sz w:val="18"/>
          <w:szCs w:val="14"/>
        </w:rPr>
        <w:t>3</w:t>
      </w:r>
      <w:r w:rsidR="008B7A18">
        <w:rPr>
          <w:rFonts w:ascii="Times New Roman" w:eastAsia="Times New Roman" w:hAnsi="Times New Roman"/>
          <w:sz w:val="18"/>
          <w:szCs w:val="14"/>
        </w:rPr>
        <w:t>9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8B7A18">
          <w:pgSz w:w="11900" w:h="16838"/>
          <w:pgMar w:top="142" w:right="2828" w:bottom="7088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8B7A18">
        <w:rPr>
          <w:rFonts w:ascii="Times New Roman" w:eastAsia="Times New Roman" w:hAnsi="Times New Roman"/>
          <w:b/>
          <w:sz w:val="14"/>
          <w:szCs w:val="14"/>
        </w:rPr>
        <w:t>5 de novembro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realizada na sede do Poder Legislativo, na Sala das Sessões Engenheiro Firmino Girardello</w:t>
      </w:r>
      <w:r w:rsidR="00741DD1">
        <w:rPr>
          <w:rFonts w:ascii="Times New Roman" w:eastAsia="Times New Roman" w:hAnsi="Times New Roman"/>
          <w:sz w:val="14"/>
          <w:szCs w:val="14"/>
        </w:rPr>
        <w:t>.</w:t>
      </w:r>
    </w:p>
    <w:p w:rsidR="000F1422" w:rsidRPr="00E404D8" w:rsidRDefault="000F1422" w:rsidP="004A43E4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E404D8" w:rsidRPr="00E404D8" w:rsidRDefault="00E404D8" w:rsidP="00374561">
      <w:pPr>
        <w:spacing w:line="258" w:lineRule="auto"/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030/2020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03-11-2020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Vereador - Solicita que seja feita a manutenção da iluminação dos postes metálicos, localizados nos canteiros centrais da Avenida Severiano de Almeida.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113/2020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28-10-2020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5.558/19, de acordo com a Portaria nº 2.516/20, na Secretaria Municipal de Saúde e Assistência Social.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114/2020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28-10-2020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R$ 49.523,04 (quarenta e nove mil, quinhentos e vinte e três reais e quatro centavos) destinado às ações afetas a Portaria nº 2.516/20, na Secretaria Municipal de Saúde e Assistência Social de Getúlio Vargas/RS.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 nº </w:t>
      </w:r>
      <w:r w:rsidRPr="008B7A18">
        <w:rPr>
          <w:rFonts w:ascii="Times New Roman" w:eastAsia="Times New Roman" w:hAnsi="Times New Roman"/>
          <w:sz w:val="14"/>
          <w:szCs w:val="14"/>
        </w:rPr>
        <w:t>115/2020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28-10-2020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5.558/19, de acordo com a Portaria nº 2.405/20, na Secretaria Municipal de Saúde e Assistência Social.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116/2020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28-10-2020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 xml:space="preserve">Executivo Municipal - Autoriza o Poder Executivo Municipal a abrir no Orçamento Programa de 2020, um Crédito Especial no </w:t>
      </w:r>
      <w:r w:rsidRPr="008B7A18">
        <w:rPr>
          <w:rFonts w:ascii="Times New Roman" w:eastAsia="Times New Roman" w:hAnsi="Times New Roman"/>
          <w:sz w:val="14"/>
          <w:szCs w:val="14"/>
        </w:rPr>
        <w:t>valor de R$ 26.560,00 (vinte e seis mil, quinhentos e sessenta reais) destinado às ações afetas a Portaria nº 2.405/20, na Secretaria Municipal de Saúde e Assistência Social de Getúlio Vargas/RS.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117/2020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28-10-2020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5.558/19, de acordo com a Portaria nº 2.222/20, na Secretaria Municipal de Saúde e Assistência Social.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118/2020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28-10-2020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R$ 17.185,00 (dezessete mil, cento e oitenta e cinco reais) destinado às ações afetas a Portaria nº 2.222/20, na Secretaria Municipal de Saúde e Assistência Social de Getúlio Vargas/RS.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119/2020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28-10-2020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5.558/19, de acordo com a Portaria nº 2.141/20, na Secretaria Municipal de Saúde e Assistência Social.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B7A18" w:rsidRP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120/2020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8B7A18">
        <w:rPr>
          <w:rFonts w:ascii="Times New Roman" w:eastAsia="Times New Roman" w:hAnsi="Times New Roman"/>
          <w:sz w:val="14"/>
          <w:szCs w:val="14"/>
        </w:rPr>
        <w:t>28-10-2020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R$ 73.745,00 (setenta e três mil, setecentos e quarenta e cinco reais) destinado às ações afetas a Portaria nº 2.141/20, na Secretaria Municipal de Saúde e Assistência Social de Getúlio Vargas/RS.</w:t>
      </w:r>
    </w:p>
    <w:p w:rsidR="00C5167E" w:rsidRDefault="00C5167E" w:rsidP="00C5167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B7A18" w:rsidRDefault="008B7A18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B7A18">
        <w:rPr>
          <w:rFonts w:ascii="Times New Roman" w:eastAsia="Times New Roman" w:hAnsi="Times New Roman"/>
          <w:sz w:val="14"/>
          <w:szCs w:val="14"/>
        </w:rPr>
        <w:t>Moção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B7A18">
        <w:rPr>
          <w:rFonts w:ascii="Times New Roman" w:eastAsia="Times New Roman" w:hAnsi="Times New Roman"/>
          <w:sz w:val="14"/>
          <w:szCs w:val="14"/>
        </w:rPr>
        <w:t>012/2020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B7A18">
        <w:rPr>
          <w:rFonts w:ascii="Times New Roman" w:eastAsia="Times New Roman" w:hAnsi="Times New Roman"/>
          <w:sz w:val="14"/>
          <w:szCs w:val="14"/>
        </w:rPr>
        <w:t>29-10-2020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B7A18">
        <w:rPr>
          <w:rFonts w:ascii="Times New Roman" w:eastAsia="Times New Roman" w:hAnsi="Times New Roman"/>
          <w:sz w:val="14"/>
          <w:szCs w:val="14"/>
        </w:rPr>
        <w:t>Vereador–  Solicita que seja manifestado pesar pelo falecimento do Senhor Antônio Henrique Werminghoff.</w:t>
      </w:r>
    </w:p>
    <w:p w:rsidR="003B042D" w:rsidRDefault="003B042D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3B042D" w:rsidRDefault="003B042D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C5167E">
        <w:rPr>
          <w:rFonts w:ascii="Times New Roman" w:eastAsia="Times New Roman" w:hAnsi="Times New Roman"/>
          <w:sz w:val="14"/>
          <w:szCs w:val="14"/>
        </w:rPr>
        <w:t xml:space="preserve">19 </w:t>
      </w:r>
      <w:r w:rsidR="00B9202F">
        <w:rPr>
          <w:rFonts w:ascii="Times New Roman" w:eastAsia="Times New Roman" w:hAnsi="Times New Roman"/>
          <w:sz w:val="14"/>
          <w:szCs w:val="14"/>
        </w:rPr>
        <w:t>de novembro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C5167E">
        <w:rPr>
          <w:rFonts w:ascii="Times New Roman" w:eastAsia="Times New Roman" w:hAnsi="Times New Roman"/>
          <w:i/>
          <w:sz w:val="14"/>
          <w:szCs w:val="14"/>
        </w:rPr>
        <w:t>6 de novembro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  <w:bookmarkStart w:id="0" w:name="_GoBack"/>
      <w:bookmarkEnd w:id="0"/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Presidência</w:t>
      </w:r>
    </w:p>
    <w:sectPr w:rsidR="00765141" w:rsidRPr="00CC1D17" w:rsidSect="008B7A18">
      <w:type w:val="continuous"/>
      <w:pgSz w:w="11900" w:h="16838" w:code="9"/>
      <w:pgMar w:top="142" w:right="2828" w:bottom="7088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08" w:rsidRDefault="002B2208" w:rsidP="000F55C4">
      <w:r>
        <w:separator/>
      </w:r>
    </w:p>
  </w:endnote>
  <w:endnote w:type="continuationSeparator" w:id="0">
    <w:p w:rsidR="002B2208" w:rsidRDefault="002B2208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08" w:rsidRDefault="002B2208" w:rsidP="000F55C4">
      <w:r>
        <w:separator/>
      </w:r>
    </w:p>
  </w:footnote>
  <w:footnote w:type="continuationSeparator" w:id="0">
    <w:p w:rsidR="002B2208" w:rsidRDefault="002B2208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100011"/>
    <w:rsid w:val="00110A7C"/>
    <w:rsid w:val="00122BA8"/>
    <w:rsid w:val="00154BA6"/>
    <w:rsid w:val="00172E58"/>
    <w:rsid w:val="00173A30"/>
    <w:rsid w:val="00177C81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50E9"/>
    <w:rsid w:val="00216868"/>
    <w:rsid w:val="002208FD"/>
    <w:rsid w:val="00221527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208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E1BC7"/>
    <w:rsid w:val="004E2516"/>
    <w:rsid w:val="004E3CFE"/>
    <w:rsid w:val="004E4667"/>
    <w:rsid w:val="004E5C0F"/>
    <w:rsid w:val="004F29A9"/>
    <w:rsid w:val="004F7CB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56403"/>
    <w:rsid w:val="00A6000C"/>
    <w:rsid w:val="00A81A89"/>
    <w:rsid w:val="00A8499E"/>
    <w:rsid w:val="00A95B69"/>
    <w:rsid w:val="00A96462"/>
    <w:rsid w:val="00AB694A"/>
    <w:rsid w:val="00AC51DE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613AF"/>
    <w:rsid w:val="00B6383D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5167E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67DD-052F-43BC-B4AD-3E2ADB18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JORNALISMO</cp:lastModifiedBy>
  <cp:revision>2</cp:revision>
  <cp:lastPrinted>2020-08-25T13:20:00Z</cp:lastPrinted>
  <dcterms:created xsi:type="dcterms:W3CDTF">2020-11-18T17:31:00Z</dcterms:created>
  <dcterms:modified xsi:type="dcterms:W3CDTF">2020-11-18T17:31:00Z</dcterms:modified>
</cp:coreProperties>
</file>