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849E5" w:rsidRDefault="008B519C" w:rsidP="007145A0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AA86E3" wp14:editId="49056378">
                <wp:simplePos x="0" y="0"/>
                <wp:positionH relativeFrom="column">
                  <wp:posOffset>-587375</wp:posOffset>
                </wp:positionH>
                <wp:positionV relativeFrom="paragraph">
                  <wp:posOffset>14605</wp:posOffset>
                </wp:positionV>
                <wp:extent cx="4038600" cy="5762625"/>
                <wp:effectExtent l="0" t="0" r="19050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5762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2C114" id="Rectangle 5" o:spid="_x0000_s1026" style="position:absolute;margin-left:-46.25pt;margin-top:1.15pt;width:318pt;height:45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" filled="f"/>
            </w:pict>
          </mc:Fallback>
        </mc:AlternateContent>
      </w:r>
      <w:r w:rsidR="00DA2A52">
        <w:rPr>
          <w:noProof/>
        </w:rPr>
        <w:drawing>
          <wp:anchor distT="0" distB="0" distL="114300" distR="114300" simplePos="0" relativeHeight="251658240" behindDoc="1" locked="0" layoutInCell="1" allowOverlap="1" wp14:anchorId="5AFB6C74" wp14:editId="7A7C750E">
            <wp:simplePos x="0" y="0"/>
            <wp:positionH relativeFrom="column">
              <wp:posOffset>-522605</wp:posOffset>
            </wp:positionH>
            <wp:positionV relativeFrom="paragraph">
              <wp:posOffset>74295</wp:posOffset>
            </wp:positionV>
            <wp:extent cx="466090" cy="569595"/>
            <wp:effectExtent l="0" t="0" r="0" b="1905"/>
            <wp:wrapNone/>
            <wp:docPr id="2" name="Imagem 2" descr="BRASÃO ALTA RESOLU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ALTA RESOLUÇÃ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B9D" w:rsidRPr="00EB6A78" w:rsidRDefault="00FD5B9D" w:rsidP="007145A0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 w:rsidRPr="00EB6A78">
        <w:rPr>
          <w:rFonts w:ascii="Times New Roman" w:eastAsia="Times New Roman" w:hAnsi="Times New Roman"/>
          <w:b/>
          <w:sz w:val="22"/>
        </w:rPr>
        <w:t>Estado do Rio Grande do Sul</w:t>
      </w:r>
    </w:p>
    <w:p w:rsidR="00FD5B9D" w:rsidRPr="00EB6A78" w:rsidRDefault="00FD5B9D" w:rsidP="007145A0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 w:rsidRPr="00EB6A78">
        <w:rPr>
          <w:rFonts w:ascii="Times New Roman" w:eastAsia="Times New Roman" w:hAnsi="Times New Roman"/>
          <w:b/>
          <w:sz w:val="22"/>
        </w:rPr>
        <w:t>Câmara de Vereadores de Getúlio Vargas</w:t>
      </w:r>
    </w:p>
    <w:p w:rsidR="00F23D5E" w:rsidRPr="00013724" w:rsidRDefault="00EB6A78" w:rsidP="007145A0">
      <w:pPr>
        <w:spacing w:line="237" w:lineRule="auto"/>
        <w:jc w:val="both"/>
        <w:rPr>
          <w:rFonts w:ascii="Times New Roman" w:eastAsia="Times New Roman" w:hAnsi="Times New Roman"/>
          <w:sz w:val="18"/>
        </w:rPr>
      </w:pPr>
      <w:r w:rsidRPr="00013724">
        <w:rPr>
          <w:rFonts w:ascii="Times New Roman" w:eastAsia="Times New Roman" w:hAnsi="Times New Roman"/>
          <w:sz w:val="18"/>
        </w:rPr>
        <w:t xml:space="preserve">Boletim Informativo Nº. </w:t>
      </w:r>
      <w:r w:rsidR="006E12A0" w:rsidRPr="00013724">
        <w:rPr>
          <w:rFonts w:ascii="Times New Roman" w:eastAsia="Times New Roman" w:hAnsi="Times New Roman"/>
          <w:sz w:val="18"/>
        </w:rPr>
        <w:t>0</w:t>
      </w:r>
      <w:r w:rsidR="00DA2A52">
        <w:rPr>
          <w:rFonts w:ascii="Times New Roman" w:eastAsia="Times New Roman" w:hAnsi="Times New Roman"/>
          <w:sz w:val="18"/>
        </w:rPr>
        <w:t>2</w:t>
      </w:r>
      <w:r w:rsidR="004E2516">
        <w:rPr>
          <w:rFonts w:ascii="Times New Roman" w:eastAsia="Times New Roman" w:hAnsi="Times New Roman"/>
          <w:sz w:val="18"/>
        </w:rPr>
        <w:t>4</w:t>
      </w:r>
      <w:r w:rsidR="00877EFE">
        <w:rPr>
          <w:rFonts w:ascii="Times New Roman" w:eastAsia="Times New Roman" w:hAnsi="Times New Roman"/>
          <w:sz w:val="18"/>
        </w:rPr>
        <w:t>/2019</w:t>
      </w:r>
    </w:p>
    <w:p w:rsidR="00F64618" w:rsidRPr="00F64618" w:rsidRDefault="00F64618" w:rsidP="007145A0">
      <w:pPr>
        <w:spacing w:line="237" w:lineRule="auto"/>
        <w:jc w:val="both"/>
        <w:rPr>
          <w:rFonts w:ascii="Times New Roman" w:eastAsia="Times New Roman" w:hAnsi="Times New Roman"/>
          <w:sz w:val="6"/>
        </w:rPr>
      </w:pPr>
    </w:p>
    <w:p w:rsidR="00F64618" w:rsidRPr="00F64618" w:rsidRDefault="00F64618" w:rsidP="00F64618">
      <w:pPr>
        <w:jc w:val="both"/>
        <w:rPr>
          <w:rFonts w:ascii="Times New Roman" w:eastAsia="Times New Roman" w:hAnsi="Times New Roman"/>
          <w:sz w:val="4"/>
        </w:rPr>
        <w:sectPr w:rsidR="00F64618" w:rsidRPr="00F64618" w:rsidSect="004E2516">
          <w:pgSz w:w="11900" w:h="16838"/>
          <w:pgMar w:top="142" w:right="5880" w:bottom="7513" w:left="1720" w:header="0" w:footer="0" w:gutter="0"/>
          <w:cols w:space="0" w:equalWidth="0">
            <w:col w:w="4300"/>
          </w:cols>
          <w:docGrid w:linePitch="360"/>
        </w:sectPr>
      </w:pPr>
    </w:p>
    <w:p w:rsidR="00B14E51" w:rsidRDefault="00B14E51" w:rsidP="00B14E51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b/>
          <w:sz w:val="16"/>
          <w:szCs w:val="16"/>
        </w:rPr>
        <w:lastRenderedPageBreak/>
        <w:t xml:space="preserve">Sessão Ordinária do dia </w:t>
      </w:r>
      <w:r w:rsidR="004E2516">
        <w:rPr>
          <w:rFonts w:ascii="Times New Roman" w:eastAsia="Times New Roman" w:hAnsi="Times New Roman"/>
          <w:b/>
          <w:sz w:val="16"/>
          <w:szCs w:val="16"/>
        </w:rPr>
        <w:t>4 de julho</w:t>
      </w:r>
      <w:r w:rsidRPr="003201BD">
        <w:rPr>
          <w:rFonts w:ascii="Times New Roman" w:eastAsia="Times New Roman" w:hAnsi="Times New Roman"/>
          <w:b/>
          <w:sz w:val="16"/>
          <w:szCs w:val="16"/>
        </w:rPr>
        <w:t xml:space="preserve"> de 2019, </w:t>
      </w:r>
      <w:r w:rsidRPr="003201BD">
        <w:rPr>
          <w:rFonts w:ascii="Times New Roman" w:eastAsia="Times New Roman" w:hAnsi="Times New Roman"/>
          <w:sz w:val="16"/>
          <w:szCs w:val="16"/>
        </w:rPr>
        <w:t xml:space="preserve">às 18h30min, realizada na sede do Poder Legislativo, na Sala das Sessões Engenheiro Firmino Girardello, sob a Presidência do Vereador </w:t>
      </w:r>
      <w:r w:rsidR="004E2516" w:rsidRPr="008B519C">
        <w:rPr>
          <w:rFonts w:ascii="Times New Roman" w:eastAsia="Times New Roman" w:hAnsi="Times New Roman"/>
          <w:sz w:val="16"/>
          <w:szCs w:val="16"/>
        </w:rPr>
        <w:t>Dinarte Afonso Tagliari Farias</w:t>
      </w:r>
      <w:r w:rsidR="004E2516">
        <w:rPr>
          <w:rFonts w:ascii="Times New Roman" w:eastAsia="Times New Roman" w:hAnsi="Times New Roman"/>
          <w:sz w:val="16"/>
          <w:szCs w:val="16"/>
        </w:rPr>
        <w:t>,</w:t>
      </w:r>
      <w:r w:rsidR="004E2516" w:rsidRPr="00927574">
        <w:rPr>
          <w:rFonts w:ascii="Times New Roman" w:eastAsia="Times New Roman" w:hAnsi="Times New Roman"/>
          <w:sz w:val="16"/>
          <w:szCs w:val="16"/>
        </w:rPr>
        <w:t xml:space="preserve"> </w:t>
      </w:r>
      <w:r w:rsidR="004E2516">
        <w:rPr>
          <w:rFonts w:ascii="Times New Roman" w:eastAsia="Times New Roman" w:hAnsi="Times New Roman"/>
          <w:sz w:val="16"/>
          <w:szCs w:val="16"/>
        </w:rPr>
        <w:t>s</w:t>
      </w:r>
      <w:r w:rsidRPr="00927574">
        <w:rPr>
          <w:rFonts w:ascii="Times New Roman" w:eastAsia="Times New Roman" w:hAnsi="Times New Roman"/>
          <w:sz w:val="16"/>
          <w:szCs w:val="16"/>
        </w:rPr>
        <w:t xml:space="preserve">ecretariado pelo Vereador Domingo Borges de Oliveira, 1º Secretário, com presença dos Vereadores: </w:t>
      </w:r>
      <w:r w:rsidR="008B519C" w:rsidRPr="008B519C">
        <w:rPr>
          <w:rFonts w:ascii="Times New Roman" w:eastAsia="Times New Roman" w:hAnsi="Times New Roman"/>
          <w:sz w:val="16"/>
          <w:szCs w:val="16"/>
        </w:rPr>
        <w:t>Amilton José Lazzari, Aquiles Pessoa da</w:t>
      </w:r>
      <w:r w:rsidR="004E2516">
        <w:rPr>
          <w:rFonts w:ascii="Times New Roman" w:eastAsia="Times New Roman" w:hAnsi="Times New Roman"/>
          <w:sz w:val="16"/>
          <w:szCs w:val="16"/>
        </w:rPr>
        <w:t xml:space="preserve"> Silva, Deliane Assunção Ponzi,</w:t>
      </w:r>
      <w:r w:rsidR="008B519C" w:rsidRPr="008B519C">
        <w:rPr>
          <w:rFonts w:ascii="Times New Roman" w:eastAsia="Times New Roman" w:hAnsi="Times New Roman"/>
          <w:sz w:val="16"/>
          <w:szCs w:val="16"/>
        </w:rPr>
        <w:t xml:space="preserve"> Eloi Nardi, Jeferson Wilian Karpi</w:t>
      </w:r>
      <w:r w:rsidR="004E2516">
        <w:rPr>
          <w:rFonts w:ascii="Times New Roman" w:eastAsia="Times New Roman" w:hAnsi="Times New Roman"/>
          <w:sz w:val="16"/>
          <w:szCs w:val="16"/>
        </w:rPr>
        <w:t>nski e Nelson Henrique Rogalski e Paulo Cesar Borgmann.</w:t>
      </w:r>
    </w:p>
    <w:p w:rsidR="003201BD" w:rsidRP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3201BD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PROPOSIÇÕES EM PAUTA</w:t>
      </w:r>
    </w:p>
    <w:p w:rsidR="004E2516" w:rsidRPr="004E2516" w:rsidRDefault="004E2516" w:rsidP="004E2516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4E2516">
        <w:rPr>
          <w:rFonts w:ascii="Times New Roman" w:eastAsia="Times New Roman" w:hAnsi="Times New Roman"/>
          <w:b/>
          <w:sz w:val="16"/>
          <w:szCs w:val="16"/>
        </w:rPr>
        <w:t>Projeto de Lei n.º 048/19,</w:t>
      </w:r>
      <w:r w:rsidRPr="004E2516">
        <w:rPr>
          <w:rFonts w:ascii="Times New Roman" w:eastAsia="Times New Roman" w:hAnsi="Times New Roman"/>
          <w:sz w:val="16"/>
          <w:szCs w:val="16"/>
        </w:rPr>
        <w:t xml:space="preserve"> de 11-06-2019, acompanhado de Parecer Favorável n.º 06/19, de 27-06-2019 - Executivo Municipal - Altera o disposto no caput do artigo 16 e acrescenta o parágrafo 4º ao artigo 16, da Lei Municipal nº 2.175/92, que instituiu o Código de Obras de Getúlio Vargas.</w:t>
      </w:r>
    </w:p>
    <w:p w:rsidR="004E2516" w:rsidRDefault="004E2516" w:rsidP="004E2516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4E2516" w:rsidRPr="004E2516" w:rsidRDefault="004E2516" w:rsidP="004E2516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4E2516" w:rsidRPr="004E2516" w:rsidRDefault="004E2516" w:rsidP="004E2516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4E2516">
        <w:rPr>
          <w:rFonts w:ascii="Times New Roman" w:eastAsia="Times New Roman" w:hAnsi="Times New Roman"/>
          <w:b/>
          <w:sz w:val="16"/>
          <w:szCs w:val="16"/>
        </w:rPr>
        <w:t>Projeto de Lei n.º 058/19,</w:t>
      </w:r>
      <w:r w:rsidRPr="004E2516">
        <w:rPr>
          <w:rFonts w:ascii="Times New Roman" w:eastAsia="Times New Roman" w:hAnsi="Times New Roman"/>
          <w:sz w:val="16"/>
          <w:szCs w:val="16"/>
        </w:rPr>
        <w:t xml:space="preserve"> de 02-07-2019 - Executivo Municipal – Autoriza o Município de Getúlio Vargas, através do Poder Executivo, a instituir contribuição de melhoria na forma que especifica.</w:t>
      </w:r>
    </w:p>
    <w:p w:rsidR="004E2516" w:rsidRDefault="004E2516" w:rsidP="004E2516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PEDIDO DE VISTAS </w:t>
      </w: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4E2516" w:rsidRPr="004E2516" w:rsidRDefault="004E2516" w:rsidP="004E2516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4E2516" w:rsidRPr="004E2516" w:rsidRDefault="004E2516" w:rsidP="004E2516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4E2516">
        <w:rPr>
          <w:rFonts w:ascii="Times New Roman" w:eastAsia="Times New Roman" w:hAnsi="Times New Roman"/>
          <w:b/>
          <w:sz w:val="16"/>
          <w:szCs w:val="16"/>
        </w:rPr>
        <w:t>Projeto de Lei Legislativo n.º 002/19,</w:t>
      </w:r>
      <w:r w:rsidRPr="004E2516">
        <w:rPr>
          <w:rFonts w:ascii="Times New Roman" w:eastAsia="Times New Roman" w:hAnsi="Times New Roman"/>
          <w:sz w:val="16"/>
          <w:szCs w:val="16"/>
        </w:rPr>
        <w:t xml:space="preserve"> de 02-07-2019 - Mesa Diretora - Dispõe sobre os procedimentos para a participação, a proteção e a defesa dos direitos do usuário de serviços públicos da Câmara de Vereadores do Município de Getúlio Vargas, de que trata a Lei nº 13.460, de 26 de junho de 2017, e institui a Ouvidoria do Poder Legislativo.</w:t>
      </w:r>
    </w:p>
    <w:p w:rsidR="004E2516" w:rsidRDefault="004E2516" w:rsidP="004E2516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4E2516" w:rsidRPr="004E2516" w:rsidRDefault="004E2516" w:rsidP="004E2516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4E2516" w:rsidRPr="004E2516" w:rsidRDefault="004E2516" w:rsidP="004E2516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4E2516">
        <w:rPr>
          <w:rFonts w:ascii="Times New Roman" w:eastAsia="Times New Roman" w:hAnsi="Times New Roman"/>
          <w:b/>
          <w:sz w:val="16"/>
          <w:szCs w:val="16"/>
        </w:rPr>
        <w:lastRenderedPageBreak/>
        <w:t>Indicação n.º 015/19</w:t>
      </w:r>
      <w:r w:rsidRPr="004E2516">
        <w:rPr>
          <w:rFonts w:ascii="Times New Roman" w:eastAsia="Times New Roman" w:hAnsi="Times New Roman"/>
          <w:sz w:val="16"/>
          <w:szCs w:val="16"/>
        </w:rPr>
        <w:t>, de 01-07-2019 - Bancada do MDB - Solicita a EGR que sejam feitas melhorias nas condições do trevo de acesso à Getúlio Vargas, na ERS 135, sentido Passo Fundo/Getúlio Vargas.</w:t>
      </w:r>
    </w:p>
    <w:p w:rsidR="004E2516" w:rsidRDefault="004E2516" w:rsidP="004E2516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4E2516" w:rsidRPr="004E2516" w:rsidRDefault="004E2516" w:rsidP="004E2516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4E2516" w:rsidRPr="004E2516" w:rsidRDefault="004E2516" w:rsidP="004E2516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4E2516">
        <w:rPr>
          <w:rFonts w:ascii="Times New Roman" w:eastAsia="Times New Roman" w:hAnsi="Times New Roman"/>
          <w:b/>
          <w:sz w:val="16"/>
          <w:szCs w:val="16"/>
        </w:rPr>
        <w:t>Moção n.º 011/19</w:t>
      </w:r>
      <w:r w:rsidRPr="004E2516">
        <w:rPr>
          <w:rFonts w:ascii="Times New Roman" w:eastAsia="Times New Roman" w:hAnsi="Times New Roman"/>
          <w:sz w:val="16"/>
          <w:szCs w:val="16"/>
        </w:rPr>
        <w:t>, de 01-07-2019 - Vereador Eloi Nardi – Solicita que seja encaminhada Moção de Parabenização as prendas Milena Taliza Cazzonato e Valentina Beladelli Sana, pelos títulos de 1.ª Prenda Regional e 2.ª Prenda Mirim da 19.ª Região Tradicionalista, respectivamente, ambas primeira prendas do CTG Getúlio Vargas.</w:t>
      </w:r>
    </w:p>
    <w:p w:rsidR="004E2516" w:rsidRDefault="004E2516" w:rsidP="004E2516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4E2516" w:rsidRPr="004E2516" w:rsidRDefault="004E2516" w:rsidP="004E2516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4E2516" w:rsidRDefault="004E2516" w:rsidP="004E2516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4E2516">
        <w:rPr>
          <w:rFonts w:ascii="Times New Roman" w:eastAsia="Times New Roman" w:hAnsi="Times New Roman"/>
          <w:b/>
          <w:sz w:val="16"/>
          <w:szCs w:val="16"/>
        </w:rPr>
        <w:t>Moção n.º 012/19,</w:t>
      </w:r>
      <w:r w:rsidRPr="004E2516">
        <w:rPr>
          <w:rFonts w:ascii="Times New Roman" w:eastAsia="Times New Roman" w:hAnsi="Times New Roman"/>
          <w:sz w:val="16"/>
          <w:szCs w:val="16"/>
        </w:rPr>
        <w:t xml:space="preserve"> de 02-07-2019 - Vereador Dinarte Afonso Tagliari Farias – Solicita que seja manifestado pesar pelo falecimento do Senhor Elias Antonio Zir.</w:t>
      </w:r>
    </w:p>
    <w:p w:rsidR="003201BD" w:rsidRDefault="003201BD" w:rsidP="004E2516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3201BD" w:rsidRPr="00DA2A52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8"/>
          <w:szCs w:val="16"/>
        </w:rPr>
      </w:pPr>
    </w:p>
    <w:p w:rsidR="003022F4" w:rsidRDefault="003022F4" w:rsidP="003201BD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3022F4" w:rsidRDefault="003022F4" w:rsidP="003201BD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3201BD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COMUNICADOS</w:t>
      </w:r>
    </w:p>
    <w:p w:rsidR="00883A03" w:rsidRDefault="00883A03" w:rsidP="00FF6777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B612F">
        <w:rPr>
          <w:rFonts w:ascii="Times New Roman" w:eastAsia="Times New Roman" w:hAnsi="Times New Roman"/>
          <w:sz w:val="16"/>
          <w:szCs w:val="16"/>
        </w:rPr>
        <w:t>O horário de atendimento ao público na Casa é das 8h30min às 11h30min e das 13h30min às 17h. A</w:t>
      </w:r>
      <w:r w:rsidR="00041953">
        <w:rPr>
          <w:rFonts w:ascii="Times New Roman" w:eastAsia="Times New Roman" w:hAnsi="Times New Roman"/>
          <w:sz w:val="16"/>
          <w:szCs w:val="16"/>
        </w:rPr>
        <w:t xml:space="preserve"> próxima</w:t>
      </w:r>
      <w:r w:rsidR="00DA2A52">
        <w:rPr>
          <w:rFonts w:ascii="Times New Roman" w:eastAsia="Times New Roman" w:hAnsi="Times New Roman"/>
          <w:sz w:val="16"/>
          <w:szCs w:val="16"/>
        </w:rPr>
        <w:t xml:space="preserve"> Sess</w:t>
      </w:r>
      <w:r w:rsidR="004E2516">
        <w:rPr>
          <w:rFonts w:ascii="Times New Roman" w:eastAsia="Times New Roman" w:hAnsi="Times New Roman"/>
          <w:sz w:val="16"/>
          <w:szCs w:val="16"/>
        </w:rPr>
        <w:t>ão</w:t>
      </w:r>
      <w:r w:rsidR="00DA2A52">
        <w:rPr>
          <w:rFonts w:ascii="Times New Roman" w:eastAsia="Times New Roman" w:hAnsi="Times New Roman"/>
          <w:sz w:val="16"/>
          <w:szCs w:val="16"/>
        </w:rPr>
        <w:t xml:space="preserve"> Ordinária</w:t>
      </w:r>
      <w:r w:rsidR="003022F4">
        <w:rPr>
          <w:rFonts w:ascii="Times New Roman" w:eastAsia="Times New Roman" w:hAnsi="Times New Roman"/>
          <w:sz w:val="16"/>
          <w:szCs w:val="16"/>
        </w:rPr>
        <w:t>s</w:t>
      </w:r>
      <w:r w:rsidR="004E2516">
        <w:rPr>
          <w:rFonts w:ascii="Times New Roman" w:eastAsia="Times New Roman" w:hAnsi="Times New Roman"/>
          <w:sz w:val="16"/>
          <w:szCs w:val="16"/>
        </w:rPr>
        <w:t xml:space="preserve"> </w:t>
      </w:r>
      <w:r w:rsidR="00DA2A52">
        <w:rPr>
          <w:rFonts w:ascii="Times New Roman" w:eastAsia="Times New Roman" w:hAnsi="Times New Roman"/>
          <w:sz w:val="16"/>
          <w:szCs w:val="16"/>
        </w:rPr>
        <w:t>acontece</w:t>
      </w:r>
      <w:r w:rsidR="008B519C" w:rsidRPr="008B519C">
        <w:rPr>
          <w:rFonts w:ascii="Times New Roman" w:eastAsia="Times New Roman" w:hAnsi="Times New Roman"/>
          <w:sz w:val="16"/>
          <w:szCs w:val="16"/>
        </w:rPr>
        <w:t xml:space="preserve"> </w:t>
      </w:r>
      <w:r w:rsidR="008B519C">
        <w:rPr>
          <w:rFonts w:ascii="Times New Roman" w:eastAsia="Times New Roman" w:hAnsi="Times New Roman"/>
          <w:sz w:val="16"/>
          <w:szCs w:val="16"/>
        </w:rPr>
        <w:t>no</w:t>
      </w:r>
      <w:r w:rsidR="00DA2A52">
        <w:rPr>
          <w:rFonts w:ascii="Times New Roman" w:eastAsia="Times New Roman" w:hAnsi="Times New Roman"/>
          <w:sz w:val="16"/>
          <w:szCs w:val="16"/>
        </w:rPr>
        <w:t xml:space="preserve"> dia </w:t>
      </w:r>
      <w:r w:rsidR="003022F4" w:rsidRPr="003022F4">
        <w:rPr>
          <w:rFonts w:ascii="Times New Roman" w:eastAsia="Times New Roman" w:hAnsi="Times New Roman"/>
          <w:sz w:val="16"/>
          <w:szCs w:val="16"/>
        </w:rPr>
        <w:t>25</w:t>
      </w:r>
      <w:r w:rsidR="003022F4">
        <w:rPr>
          <w:rFonts w:ascii="Times New Roman" w:eastAsia="Times New Roman" w:hAnsi="Times New Roman"/>
          <w:sz w:val="16"/>
          <w:szCs w:val="16"/>
        </w:rPr>
        <w:t xml:space="preserve"> de j</w:t>
      </w:r>
      <w:r w:rsidR="004E2516">
        <w:rPr>
          <w:rFonts w:ascii="Times New Roman" w:eastAsia="Times New Roman" w:hAnsi="Times New Roman"/>
          <w:sz w:val="16"/>
          <w:szCs w:val="16"/>
        </w:rPr>
        <w:t>ulho</w:t>
      </w:r>
      <w:r w:rsidRPr="001B612F">
        <w:rPr>
          <w:rFonts w:ascii="Times New Roman" w:eastAsia="Times New Roman" w:hAnsi="Times New Roman"/>
          <w:sz w:val="16"/>
          <w:szCs w:val="16"/>
        </w:rPr>
        <w:t>, às 18h30min, na Sala das Sessões Engenheiro Firmino Girardello, na Câmara de Vereadores. Participe!</w:t>
      </w:r>
      <w:bookmarkStart w:id="0" w:name="_GoBack"/>
      <w:bookmarkEnd w:id="0"/>
    </w:p>
    <w:p w:rsidR="003022F4" w:rsidRDefault="003022F4" w:rsidP="00FF6777">
      <w:pPr>
        <w:spacing w:line="258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883A03" w:rsidRDefault="00883A03" w:rsidP="00FF6777">
      <w:pPr>
        <w:spacing w:line="258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Para maiores informações acesse:</w:t>
      </w:r>
    </w:p>
    <w:p w:rsidR="003201BD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www.getuliovargas.rs.leg.br</w:t>
      </w:r>
    </w:p>
    <w:p w:rsidR="00FF6777" w:rsidRDefault="00FF6777" w:rsidP="003201BD">
      <w:pPr>
        <w:spacing w:line="258" w:lineRule="auto"/>
        <w:jc w:val="center"/>
        <w:rPr>
          <w:rFonts w:ascii="Times New Roman" w:eastAsia="Times New Roman" w:hAnsi="Times New Roman"/>
          <w:i/>
          <w:sz w:val="16"/>
          <w:szCs w:val="16"/>
        </w:rPr>
      </w:pPr>
    </w:p>
    <w:p w:rsidR="003201BD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i/>
          <w:sz w:val="16"/>
          <w:szCs w:val="16"/>
        </w:rPr>
      </w:pPr>
      <w:r w:rsidRPr="003201BD">
        <w:rPr>
          <w:rFonts w:ascii="Times New Roman" w:eastAsia="Times New Roman" w:hAnsi="Times New Roman"/>
          <w:i/>
          <w:sz w:val="16"/>
          <w:szCs w:val="16"/>
        </w:rPr>
        <w:t xml:space="preserve">Getúlio Vargas, </w:t>
      </w:r>
      <w:r w:rsidR="004E2516">
        <w:rPr>
          <w:rFonts w:ascii="Times New Roman" w:eastAsia="Times New Roman" w:hAnsi="Times New Roman"/>
          <w:i/>
          <w:sz w:val="16"/>
          <w:szCs w:val="16"/>
        </w:rPr>
        <w:t xml:space="preserve">11 </w:t>
      </w:r>
      <w:r w:rsidR="003022F4">
        <w:rPr>
          <w:rFonts w:ascii="Times New Roman" w:eastAsia="Times New Roman" w:hAnsi="Times New Roman"/>
          <w:i/>
          <w:sz w:val="16"/>
          <w:szCs w:val="16"/>
        </w:rPr>
        <w:t xml:space="preserve">de julho </w:t>
      </w:r>
      <w:r w:rsidRPr="003201BD">
        <w:rPr>
          <w:rFonts w:ascii="Times New Roman" w:eastAsia="Times New Roman" w:hAnsi="Times New Roman"/>
          <w:i/>
          <w:sz w:val="16"/>
          <w:szCs w:val="16"/>
        </w:rPr>
        <w:t>de 2019</w:t>
      </w:r>
    </w:p>
    <w:p w:rsidR="003201BD" w:rsidRPr="00B849E5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8"/>
          <w:szCs w:val="16"/>
        </w:rPr>
      </w:pPr>
    </w:p>
    <w:p w:rsidR="003022F4" w:rsidRDefault="003022F4" w:rsidP="003201BD">
      <w:pPr>
        <w:spacing w:line="258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3022F4" w:rsidRPr="003022F4" w:rsidRDefault="003022F4" w:rsidP="003201BD">
      <w:pPr>
        <w:spacing w:line="258" w:lineRule="auto"/>
        <w:jc w:val="center"/>
        <w:rPr>
          <w:rFonts w:ascii="Times New Roman" w:eastAsia="Times New Roman" w:hAnsi="Times New Roman"/>
          <w:i/>
          <w:sz w:val="16"/>
          <w:szCs w:val="16"/>
        </w:rPr>
      </w:pPr>
      <w:r w:rsidRPr="003022F4">
        <w:rPr>
          <w:rFonts w:ascii="Times New Roman" w:eastAsia="Times New Roman" w:hAnsi="Times New Roman"/>
          <w:i/>
          <w:sz w:val="16"/>
          <w:szCs w:val="16"/>
        </w:rPr>
        <w:t>Dinarte Afonso Tagliari Farias</w:t>
      </w:r>
    </w:p>
    <w:p w:rsidR="00744624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Presid</w:t>
      </w:r>
      <w:r w:rsidR="003022F4">
        <w:rPr>
          <w:rFonts w:ascii="Times New Roman" w:eastAsia="Times New Roman" w:hAnsi="Times New Roman"/>
          <w:b/>
          <w:sz w:val="16"/>
          <w:szCs w:val="16"/>
        </w:rPr>
        <w:t>ente</w:t>
      </w:r>
    </w:p>
    <w:sectPr w:rsidR="00744624" w:rsidRPr="003201BD" w:rsidSect="004E2516">
      <w:type w:val="continuous"/>
      <w:pgSz w:w="11900" w:h="16838" w:code="9"/>
      <w:pgMar w:top="142" w:right="4802" w:bottom="7513" w:left="862" w:header="0" w:footer="0" w:gutter="0"/>
      <w:paperSrc w:first="8"/>
      <w:cols w:num="2" w:space="0" w:equalWidth="0">
        <w:col w:w="2966" w:space="141"/>
        <w:col w:w="312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DCB" w:rsidRDefault="00F65DCB" w:rsidP="000F55C4">
      <w:r>
        <w:separator/>
      </w:r>
    </w:p>
  </w:endnote>
  <w:endnote w:type="continuationSeparator" w:id="0">
    <w:p w:rsidR="00F65DCB" w:rsidRDefault="00F65DCB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DCB" w:rsidRDefault="00F65DCB" w:rsidP="000F55C4">
      <w:r>
        <w:separator/>
      </w:r>
    </w:p>
  </w:footnote>
  <w:footnote w:type="continuationSeparator" w:id="0">
    <w:p w:rsidR="00F65DCB" w:rsidRDefault="00F65DCB" w:rsidP="000F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753E6"/>
    <w:multiLevelType w:val="hybridMultilevel"/>
    <w:tmpl w:val="680ADC16"/>
    <w:lvl w:ilvl="0" w:tplc="FEACB5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E2B89"/>
    <w:multiLevelType w:val="hybridMultilevel"/>
    <w:tmpl w:val="E1587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78"/>
    <w:rsid w:val="00013724"/>
    <w:rsid w:val="00041953"/>
    <w:rsid w:val="00042719"/>
    <w:rsid w:val="0006256F"/>
    <w:rsid w:val="00070799"/>
    <w:rsid w:val="000719B8"/>
    <w:rsid w:val="000A087A"/>
    <w:rsid w:val="000B0B36"/>
    <w:rsid w:val="000B7787"/>
    <w:rsid w:val="000D5B6D"/>
    <w:rsid w:val="000D5D3A"/>
    <w:rsid w:val="000F55C4"/>
    <w:rsid w:val="00100011"/>
    <w:rsid w:val="00110A7C"/>
    <w:rsid w:val="00122BA8"/>
    <w:rsid w:val="00173A30"/>
    <w:rsid w:val="00190A10"/>
    <w:rsid w:val="00197CA6"/>
    <w:rsid w:val="001B381B"/>
    <w:rsid w:val="001C1ED2"/>
    <w:rsid w:val="001C3D83"/>
    <w:rsid w:val="001C6238"/>
    <w:rsid w:val="001D0DC7"/>
    <w:rsid w:val="001F01F1"/>
    <w:rsid w:val="00200887"/>
    <w:rsid w:val="00207C90"/>
    <w:rsid w:val="00216868"/>
    <w:rsid w:val="00221527"/>
    <w:rsid w:val="00255916"/>
    <w:rsid w:val="00256EBD"/>
    <w:rsid w:val="00266E35"/>
    <w:rsid w:val="00271E07"/>
    <w:rsid w:val="00287F0C"/>
    <w:rsid w:val="00291D13"/>
    <w:rsid w:val="00295F14"/>
    <w:rsid w:val="002B2F9B"/>
    <w:rsid w:val="002C3910"/>
    <w:rsid w:val="002C43C7"/>
    <w:rsid w:val="002C7829"/>
    <w:rsid w:val="002E15DC"/>
    <w:rsid w:val="002E485A"/>
    <w:rsid w:val="002E654E"/>
    <w:rsid w:val="002F158A"/>
    <w:rsid w:val="00300D63"/>
    <w:rsid w:val="003022F4"/>
    <w:rsid w:val="003201BD"/>
    <w:rsid w:val="003558BE"/>
    <w:rsid w:val="0036076B"/>
    <w:rsid w:val="003737F3"/>
    <w:rsid w:val="00380B8C"/>
    <w:rsid w:val="003816D6"/>
    <w:rsid w:val="00383159"/>
    <w:rsid w:val="003A0450"/>
    <w:rsid w:val="003B030D"/>
    <w:rsid w:val="003B20BC"/>
    <w:rsid w:val="003B438F"/>
    <w:rsid w:val="003C76A1"/>
    <w:rsid w:val="004017F2"/>
    <w:rsid w:val="00430411"/>
    <w:rsid w:val="00431316"/>
    <w:rsid w:val="00432CD4"/>
    <w:rsid w:val="00434AE3"/>
    <w:rsid w:val="0044326E"/>
    <w:rsid w:val="00452D7F"/>
    <w:rsid w:val="00461811"/>
    <w:rsid w:val="00481CD9"/>
    <w:rsid w:val="004A3A99"/>
    <w:rsid w:val="004A5727"/>
    <w:rsid w:val="004C7AB4"/>
    <w:rsid w:val="004D1DF4"/>
    <w:rsid w:val="004E1BC7"/>
    <w:rsid w:val="004E2516"/>
    <w:rsid w:val="004E3CFE"/>
    <w:rsid w:val="004E4667"/>
    <w:rsid w:val="00504CDE"/>
    <w:rsid w:val="005159A1"/>
    <w:rsid w:val="00543BA8"/>
    <w:rsid w:val="00550D0C"/>
    <w:rsid w:val="005535DB"/>
    <w:rsid w:val="005609C3"/>
    <w:rsid w:val="005655A6"/>
    <w:rsid w:val="00586994"/>
    <w:rsid w:val="005A4EF5"/>
    <w:rsid w:val="005D6FD0"/>
    <w:rsid w:val="005F4917"/>
    <w:rsid w:val="00610C73"/>
    <w:rsid w:val="00614CE0"/>
    <w:rsid w:val="00620BD0"/>
    <w:rsid w:val="0064119A"/>
    <w:rsid w:val="00643C61"/>
    <w:rsid w:val="00644BA4"/>
    <w:rsid w:val="006624DF"/>
    <w:rsid w:val="00663203"/>
    <w:rsid w:val="00670A83"/>
    <w:rsid w:val="00673D8D"/>
    <w:rsid w:val="00682250"/>
    <w:rsid w:val="006A3636"/>
    <w:rsid w:val="006B5B54"/>
    <w:rsid w:val="006D4288"/>
    <w:rsid w:val="006D4EBF"/>
    <w:rsid w:val="006D7486"/>
    <w:rsid w:val="006E12A0"/>
    <w:rsid w:val="00701926"/>
    <w:rsid w:val="00706A55"/>
    <w:rsid w:val="00712D35"/>
    <w:rsid w:val="007145A0"/>
    <w:rsid w:val="00720A3F"/>
    <w:rsid w:val="00722C55"/>
    <w:rsid w:val="00735E45"/>
    <w:rsid w:val="00744624"/>
    <w:rsid w:val="00761B59"/>
    <w:rsid w:val="00773605"/>
    <w:rsid w:val="00792565"/>
    <w:rsid w:val="00796F3F"/>
    <w:rsid w:val="007B3064"/>
    <w:rsid w:val="007C6BB4"/>
    <w:rsid w:val="007D5EEB"/>
    <w:rsid w:val="007D6446"/>
    <w:rsid w:val="007E44C7"/>
    <w:rsid w:val="007F4978"/>
    <w:rsid w:val="0080302D"/>
    <w:rsid w:val="008172A5"/>
    <w:rsid w:val="00830AB3"/>
    <w:rsid w:val="00851D5F"/>
    <w:rsid w:val="00851FA9"/>
    <w:rsid w:val="00861E71"/>
    <w:rsid w:val="00877EFE"/>
    <w:rsid w:val="00883A03"/>
    <w:rsid w:val="00884B8B"/>
    <w:rsid w:val="008B4915"/>
    <w:rsid w:val="008B519C"/>
    <w:rsid w:val="008D5CFA"/>
    <w:rsid w:val="008D6835"/>
    <w:rsid w:val="008E159B"/>
    <w:rsid w:val="00912050"/>
    <w:rsid w:val="00914804"/>
    <w:rsid w:val="00917EE9"/>
    <w:rsid w:val="00923222"/>
    <w:rsid w:val="00927574"/>
    <w:rsid w:val="009359F8"/>
    <w:rsid w:val="0094377E"/>
    <w:rsid w:val="0094631D"/>
    <w:rsid w:val="00957F55"/>
    <w:rsid w:val="00962559"/>
    <w:rsid w:val="0096355E"/>
    <w:rsid w:val="009A68DA"/>
    <w:rsid w:val="009B1C80"/>
    <w:rsid w:val="009C4F81"/>
    <w:rsid w:val="009D49A3"/>
    <w:rsid w:val="009D6D2D"/>
    <w:rsid w:val="009E54B5"/>
    <w:rsid w:val="00A413D7"/>
    <w:rsid w:val="00A425AE"/>
    <w:rsid w:val="00A6000C"/>
    <w:rsid w:val="00A96462"/>
    <w:rsid w:val="00AB694A"/>
    <w:rsid w:val="00AE1C39"/>
    <w:rsid w:val="00AE2FF5"/>
    <w:rsid w:val="00AF256C"/>
    <w:rsid w:val="00AF6D19"/>
    <w:rsid w:val="00B0560A"/>
    <w:rsid w:val="00B14E51"/>
    <w:rsid w:val="00B17F9A"/>
    <w:rsid w:val="00B31FE2"/>
    <w:rsid w:val="00B46199"/>
    <w:rsid w:val="00B613AF"/>
    <w:rsid w:val="00B6383D"/>
    <w:rsid w:val="00B83515"/>
    <w:rsid w:val="00B849E5"/>
    <w:rsid w:val="00BB4A76"/>
    <w:rsid w:val="00BB676C"/>
    <w:rsid w:val="00BD0A15"/>
    <w:rsid w:val="00BD6525"/>
    <w:rsid w:val="00BD6A6B"/>
    <w:rsid w:val="00C03E2D"/>
    <w:rsid w:val="00C0770E"/>
    <w:rsid w:val="00C24CE1"/>
    <w:rsid w:val="00C2645B"/>
    <w:rsid w:val="00C91903"/>
    <w:rsid w:val="00CB4D61"/>
    <w:rsid w:val="00CD61B3"/>
    <w:rsid w:val="00CE1ECA"/>
    <w:rsid w:val="00CE4DC3"/>
    <w:rsid w:val="00CE64F5"/>
    <w:rsid w:val="00D019A2"/>
    <w:rsid w:val="00D83E21"/>
    <w:rsid w:val="00DA052D"/>
    <w:rsid w:val="00DA2A52"/>
    <w:rsid w:val="00DB296B"/>
    <w:rsid w:val="00DB7BAD"/>
    <w:rsid w:val="00DD16C1"/>
    <w:rsid w:val="00DE0503"/>
    <w:rsid w:val="00DE47DE"/>
    <w:rsid w:val="00DE52D8"/>
    <w:rsid w:val="00DF2A0A"/>
    <w:rsid w:val="00E1356F"/>
    <w:rsid w:val="00E25524"/>
    <w:rsid w:val="00E40783"/>
    <w:rsid w:val="00E449EE"/>
    <w:rsid w:val="00E60725"/>
    <w:rsid w:val="00E61C96"/>
    <w:rsid w:val="00E640EF"/>
    <w:rsid w:val="00E67C8D"/>
    <w:rsid w:val="00E95201"/>
    <w:rsid w:val="00EB13C7"/>
    <w:rsid w:val="00EB6A78"/>
    <w:rsid w:val="00EC47D3"/>
    <w:rsid w:val="00ED1F7D"/>
    <w:rsid w:val="00EE486B"/>
    <w:rsid w:val="00EE6406"/>
    <w:rsid w:val="00EF70AD"/>
    <w:rsid w:val="00F11C68"/>
    <w:rsid w:val="00F11D60"/>
    <w:rsid w:val="00F209DC"/>
    <w:rsid w:val="00F23D5E"/>
    <w:rsid w:val="00F413A9"/>
    <w:rsid w:val="00F64618"/>
    <w:rsid w:val="00F65A85"/>
    <w:rsid w:val="00F65DCB"/>
    <w:rsid w:val="00F73114"/>
    <w:rsid w:val="00F967E3"/>
    <w:rsid w:val="00FA0620"/>
    <w:rsid w:val="00FB2B24"/>
    <w:rsid w:val="00FD5B9D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5B8ECA-7765-41C3-B9C1-F0B5A6ED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/>
    <w:rsid w:val="00DA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7F6BF-95E2-4FA3-A988-6F4F4E15A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JORNALISMO</dc:creator>
  <cp:lastModifiedBy>Admin</cp:lastModifiedBy>
  <cp:revision>2</cp:revision>
  <cp:lastPrinted>2019-07-03T13:46:00Z</cp:lastPrinted>
  <dcterms:created xsi:type="dcterms:W3CDTF">2019-07-11T13:45:00Z</dcterms:created>
  <dcterms:modified xsi:type="dcterms:W3CDTF">2019-07-11T13:45:00Z</dcterms:modified>
</cp:coreProperties>
</file>