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LEI Nº 5.155  DE</w:t>
      </w:r>
      <w:r>
        <w:rPr>
          <w:rFonts w:ascii="Arial" w:hAnsi="Arial" w:cs="Arial"/>
          <w:b/>
          <w:bCs/>
          <w:color w:val="000000"/>
          <w:u w:val="single"/>
        </w:rPr>
        <w:t xml:space="preserve"> 13  DE  MAIO  DE  2016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6811" w:right="1200" w:firstLine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o Poder Executivo Municipal abrir um Crédito Especial, no valor de R$ 8.000,00 (oito mil reais) destinado a custear despesas com aquisição de Luvas de Combate a Incêndios e dá outras providências.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Bel. PEDRO PAULO PREZZOTTO, Prefeito Municipal de Getúlio Vargas, Estado do Rio Grande do Sul, faço saber que a Câmara Municipal de Vereadores aprovou e eu sanciono e promulgo a seguinte Lei: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  F</w:t>
      </w:r>
      <w:r>
        <w:rPr>
          <w:rFonts w:ascii="Arial" w:hAnsi="Arial" w:cs="Arial"/>
          <w:color w:val="000000"/>
          <w:sz w:val="20"/>
          <w:szCs w:val="20"/>
        </w:rPr>
        <w:t>ica o Poder Executivo Municipal autorizado a abrir no Orçamento Programa de 2.016, um Crédito Especial no valor de R$ 8.000,00 (oito mil reais), para custear a aquisição de Luvas de Combate a Incêndios, com a seguinte classificação funcional e econômica:</w:t>
      </w:r>
      <w:r>
        <w:rPr>
          <w:rFonts w:ascii="Arial" w:hAnsi="Arial" w:cs="Arial"/>
          <w:color w:val="000000"/>
          <w:sz w:val="20"/>
          <w:szCs w:val="20"/>
        </w:rPr>
        <w:br/>
        <w:t>0</w:t>
      </w:r>
      <w:r>
        <w:rPr>
          <w:rFonts w:ascii="Arial" w:hAnsi="Arial" w:cs="Arial"/>
          <w:color w:val="000000"/>
          <w:sz w:val="20"/>
          <w:szCs w:val="20"/>
        </w:rPr>
        <w:t>9. SECRETARIA MUNICIPAL DE OBRAS, VIAÇÃO E SERVIÇOS</w:t>
      </w:r>
      <w:r>
        <w:rPr>
          <w:rFonts w:ascii="Arial" w:hAnsi="Arial" w:cs="Arial"/>
          <w:color w:val="000000"/>
          <w:sz w:val="20"/>
          <w:szCs w:val="20"/>
        </w:rPr>
        <w:br/>
        <w:t>09.07. SETOR DA SEGURANÇA PÚBLICA</w:t>
      </w:r>
      <w:r>
        <w:rPr>
          <w:rFonts w:ascii="Arial" w:hAnsi="Arial" w:cs="Arial"/>
          <w:color w:val="000000"/>
          <w:sz w:val="20"/>
          <w:szCs w:val="20"/>
        </w:rPr>
        <w:br/>
        <w:t>09.07.04.182.00020.2.110. MANUTENÇÃO DAS ATIVIDADES DO FUNREBOM</w:t>
      </w:r>
      <w:r>
        <w:rPr>
          <w:rFonts w:ascii="Arial" w:hAnsi="Arial" w:cs="Arial"/>
          <w:color w:val="000000"/>
          <w:sz w:val="20"/>
          <w:szCs w:val="20"/>
        </w:rPr>
        <w:br/>
        <w:t>3.3.90.30.00.00.00 – Material de Consumo..............................................R$   8.000,00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(Recur</w:t>
      </w:r>
      <w:r>
        <w:rPr>
          <w:rFonts w:ascii="Arial" w:hAnsi="Arial" w:cs="Arial"/>
          <w:color w:val="000000"/>
          <w:sz w:val="20"/>
          <w:szCs w:val="20"/>
        </w:rPr>
        <w:t>so: 1 - Livre)</w:t>
      </w:r>
      <w:r>
        <w:rPr>
          <w:rFonts w:ascii="Arial" w:hAnsi="Arial" w:cs="Arial"/>
          <w:color w:val="000000"/>
          <w:sz w:val="20"/>
          <w:szCs w:val="20"/>
        </w:rPr>
        <w:br/>
        <w:t>TOTAL DO CRÉDITO ESPECIAL..............................................................R$ 8.000,00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Servirá de recurso para a cobertura do Crédito Especial autorizado no artigo 1º desta Lei, a seguinte fonte orçamentária: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09. SECRETA</w:t>
      </w:r>
      <w:r>
        <w:rPr>
          <w:rFonts w:ascii="Arial" w:hAnsi="Arial" w:cs="Arial"/>
          <w:color w:val="000000"/>
          <w:sz w:val="20"/>
          <w:szCs w:val="20"/>
        </w:rPr>
        <w:t>RIA MUNICIPAL DE OBRAS, VIAÇÃO E SERVIÇOS</w:t>
      </w:r>
      <w:r>
        <w:rPr>
          <w:rFonts w:ascii="Arial" w:hAnsi="Arial" w:cs="Arial"/>
          <w:color w:val="000000"/>
          <w:sz w:val="20"/>
          <w:szCs w:val="20"/>
        </w:rPr>
        <w:br/>
        <w:t>09.07. SETOR DA SEGURANÇA PÚBLICA</w:t>
      </w:r>
      <w:r>
        <w:rPr>
          <w:rFonts w:ascii="Arial" w:hAnsi="Arial" w:cs="Arial"/>
          <w:color w:val="000000"/>
          <w:sz w:val="20"/>
          <w:szCs w:val="20"/>
        </w:rPr>
        <w:br/>
        <w:t>09.07.04.182.00020.2.110. MANUTENÇÃO DAS ATIVIDADES DO FUNREBOM</w:t>
      </w:r>
      <w:r>
        <w:rPr>
          <w:rFonts w:ascii="Arial" w:hAnsi="Arial" w:cs="Arial"/>
          <w:color w:val="000000"/>
          <w:sz w:val="20"/>
          <w:szCs w:val="20"/>
        </w:rPr>
        <w:br/>
        <w:t>3.3.30.41.00.00.00 – Contribuições .......................................................R$   8.000,00</w:t>
      </w:r>
      <w:r>
        <w:rPr>
          <w:rFonts w:ascii="Arial" w:hAnsi="Arial" w:cs="Arial"/>
          <w:color w:val="000000"/>
          <w:sz w:val="20"/>
          <w:szCs w:val="20"/>
        </w:rPr>
        <w:br/>
        <w:t xml:space="preserve">(Recurso: 1 </w:t>
      </w:r>
      <w:r>
        <w:rPr>
          <w:rFonts w:ascii="Arial" w:hAnsi="Arial" w:cs="Arial"/>
          <w:color w:val="000000"/>
          <w:sz w:val="20"/>
          <w:szCs w:val="20"/>
        </w:rPr>
        <w:t>- Livre)</w:t>
      </w:r>
      <w:r>
        <w:rPr>
          <w:rFonts w:ascii="Arial" w:hAnsi="Arial" w:cs="Arial"/>
          <w:color w:val="000000"/>
          <w:sz w:val="20"/>
          <w:szCs w:val="20"/>
        </w:rPr>
        <w:br/>
        <w:t>TOTAL DO CRÉDITO ESPECIAL..............................................................R$ 8.000,00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 Esta Lei entrará em vigor na data de sua publicação.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1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PREFEITURA MUNICIPAL DE GETÚLIO VARGAS, 13 de maio de 2016.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Bel. PEDRO</w:t>
      </w:r>
      <w:r>
        <w:rPr>
          <w:rFonts w:ascii="Arial" w:hAnsi="Arial" w:cs="Arial"/>
          <w:color w:val="000000"/>
          <w:sz w:val="20"/>
          <w:szCs w:val="20"/>
        </w:rPr>
        <w:t xml:space="preserve"> PAULO PREZZOTTO,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Prefeito Municipal.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000000" w:rsidRDefault="00766D0A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766D0A" w:rsidRDefault="00766D0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JULIANO NARDI,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Secretário de Administração.</w:t>
      </w:r>
    </w:p>
    <w:sectPr w:rsidR="00766D0A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0A" w:rsidRDefault="00766D0A">
      <w:pPr>
        <w:spacing w:after="0" w:line="240" w:lineRule="auto"/>
      </w:pPr>
      <w:r>
        <w:separator/>
      </w:r>
    </w:p>
  </w:endnote>
  <w:endnote w:type="continuationSeparator" w:id="0">
    <w:p w:rsidR="00766D0A" w:rsidRDefault="007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D0A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0A" w:rsidRDefault="00766D0A">
      <w:pPr>
        <w:spacing w:after="0" w:line="240" w:lineRule="auto"/>
      </w:pPr>
      <w:r>
        <w:separator/>
      </w:r>
    </w:p>
  </w:footnote>
  <w:footnote w:type="continuationSeparator" w:id="0">
    <w:p w:rsidR="00766D0A" w:rsidRDefault="0076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D0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A942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766D0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766D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F"/>
    <w:rsid w:val="00766D0A"/>
    <w:rsid w:val="00A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2016-06-06T14:09:00Z</dcterms:created>
  <dcterms:modified xsi:type="dcterms:W3CDTF">2016-06-06T14:09:00Z</dcterms:modified>
</cp:coreProperties>
</file>